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079C6" w14:textId="77777777" w:rsidR="0093412D" w:rsidRDefault="0093412D" w:rsidP="0093412D">
      <w:pPr>
        <w:pStyle w:val="Default"/>
        <w:rPr>
          <w:rFonts w:ascii="Garamond" w:hAnsi="Garamond"/>
          <w:b/>
          <w:bCs/>
        </w:rPr>
      </w:pPr>
    </w:p>
    <w:p w14:paraId="2DEC70E1" w14:textId="77777777" w:rsidR="0093412D" w:rsidRDefault="0093412D" w:rsidP="0093412D">
      <w:pPr>
        <w:pStyle w:val="Default"/>
        <w:rPr>
          <w:rFonts w:ascii="Garamond" w:hAnsi="Garamond"/>
          <w:b/>
          <w:bCs/>
        </w:rPr>
      </w:pPr>
    </w:p>
    <w:p w14:paraId="62B33A4F" w14:textId="77777777" w:rsidR="0093412D" w:rsidRDefault="0093412D" w:rsidP="0093412D">
      <w:pPr>
        <w:pStyle w:val="Default"/>
        <w:rPr>
          <w:rFonts w:ascii="Garamond" w:hAnsi="Garamond"/>
          <w:b/>
          <w:bCs/>
        </w:rPr>
      </w:pPr>
    </w:p>
    <w:p w14:paraId="10D0C8FC" w14:textId="77777777" w:rsidR="0093412D" w:rsidRDefault="0093412D" w:rsidP="0093412D">
      <w:pPr>
        <w:pStyle w:val="Default"/>
        <w:rPr>
          <w:rFonts w:ascii="Garamond" w:hAnsi="Garamond"/>
          <w:b/>
          <w:bCs/>
        </w:rPr>
      </w:pPr>
    </w:p>
    <w:p w14:paraId="34BB2EAF" w14:textId="77777777" w:rsidR="0093412D" w:rsidRDefault="0093412D" w:rsidP="0093412D">
      <w:pPr>
        <w:pStyle w:val="Default"/>
        <w:rPr>
          <w:rFonts w:ascii="Garamond" w:hAnsi="Garamond"/>
          <w:b/>
          <w:bCs/>
        </w:rPr>
      </w:pPr>
    </w:p>
    <w:p w14:paraId="6E8020B5" w14:textId="77777777" w:rsidR="000D76F9" w:rsidRDefault="000D76F9" w:rsidP="000C2B1C">
      <w:pPr>
        <w:pStyle w:val="Default"/>
        <w:rPr>
          <w:rFonts w:ascii="Garamond" w:hAnsi="Garamond"/>
          <w:b/>
          <w:bCs/>
          <w:color w:val="auto"/>
          <w:sz w:val="28"/>
          <w:szCs w:val="28"/>
        </w:rPr>
      </w:pPr>
    </w:p>
    <w:p w14:paraId="50F0B501" w14:textId="0F19DEAC" w:rsidR="0093412D" w:rsidRPr="000D76F9" w:rsidRDefault="0093412D" w:rsidP="000C2B1C">
      <w:pPr>
        <w:pStyle w:val="Default"/>
        <w:rPr>
          <w:rFonts w:ascii="Garamond" w:hAnsi="Garamond"/>
          <w:b/>
          <w:bCs/>
          <w:color w:val="auto"/>
          <w:sz w:val="32"/>
          <w:szCs w:val="32"/>
        </w:rPr>
      </w:pPr>
      <w:r w:rsidRPr="000D76F9">
        <w:rPr>
          <w:rFonts w:ascii="Garamond" w:hAnsi="Garamond"/>
          <w:b/>
          <w:bCs/>
          <w:color w:val="auto"/>
          <w:sz w:val="32"/>
          <w:szCs w:val="32"/>
        </w:rPr>
        <w:t xml:space="preserve">Progetto Educational </w:t>
      </w:r>
    </w:p>
    <w:p w14:paraId="3D5CD01D" w14:textId="77777777" w:rsidR="00286C5C" w:rsidRPr="000D76F9" w:rsidRDefault="00286C5C" w:rsidP="000D76F9">
      <w:pPr>
        <w:pStyle w:val="Default"/>
        <w:spacing w:after="240"/>
        <w:rPr>
          <w:rFonts w:ascii="Garamond" w:hAnsi="Garamond"/>
          <w:color w:val="auto"/>
          <w:sz w:val="22"/>
          <w:szCs w:val="22"/>
        </w:rPr>
      </w:pPr>
    </w:p>
    <w:p w14:paraId="2CA8BFD4" w14:textId="77777777" w:rsidR="000C2B1C" w:rsidRPr="006B3C3C" w:rsidRDefault="0093412D" w:rsidP="000C2B1C">
      <w:pPr>
        <w:pStyle w:val="Default"/>
        <w:jc w:val="both"/>
        <w:rPr>
          <w:rFonts w:ascii="Garamond" w:hAnsi="Garamond"/>
          <w:color w:val="auto"/>
        </w:rPr>
      </w:pPr>
      <w:r w:rsidRPr="006B3C3C">
        <w:rPr>
          <w:rFonts w:ascii="Garamond" w:hAnsi="Garamond"/>
          <w:color w:val="auto"/>
        </w:rPr>
        <w:t xml:space="preserve">La Biennale di Venezia ha sviluppato, nel tempo, un forte impegno in ambito didattico con le attività </w:t>
      </w:r>
      <w:r w:rsidRPr="006B3C3C">
        <w:rPr>
          <w:rFonts w:ascii="Garamond" w:hAnsi="Garamond"/>
          <w:i/>
          <w:iCs/>
          <w:color w:val="auto"/>
        </w:rPr>
        <w:t>Educational</w:t>
      </w:r>
      <w:r w:rsidRPr="006B3C3C">
        <w:rPr>
          <w:rFonts w:ascii="Garamond" w:hAnsi="Garamond"/>
          <w:color w:val="auto"/>
        </w:rPr>
        <w:t xml:space="preserve"> rivolte al pubblico dei Festival </w:t>
      </w:r>
      <w:r w:rsidR="004B067C" w:rsidRPr="006B3C3C">
        <w:rPr>
          <w:rFonts w:ascii="Garamond" w:hAnsi="Garamond"/>
          <w:color w:val="auto"/>
        </w:rPr>
        <w:t xml:space="preserve">di </w:t>
      </w:r>
      <w:r w:rsidRPr="006B3C3C">
        <w:rPr>
          <w:rFonts w:ascii="Garamond" w:hAnsi="Garamond"/>
          <w:color w:val="auto"/>
        </w:rPr>
        <w:t>Danza, Musica e Teatro</w:t>
      </w:r>
      <w:r w:rsidR="00F00A37" w:rsidRPr="006B3C3C">
        <w:rPr>
          <w:rFonts w:ascii="Garamond" w:hAnsi="Garamond"/>
          <w:color w:val="auto"/>
        </w:rPr>
        <w:t>. Sono stat</w:t>
      </w:r>
      <w:r w:rsidR="006860E6" w:rsidRPr="006B3C3C">
        <w:rPr>
          <w:rFonts w:ascii="Garamond" w:hAnsi="Garamond"/>
          <w:color w:val="auto"/>
        </w:rPr>
        <w:t>e</w:t>
      </w:r>
      <w:r w:rsidR="00F00A37" w:rsidRPr="006B3C3C">
        <w:rPr>
          <w:rFonts w:ascii="Garamond" w:hAnsi="Garamond"/>
          <w:color w:val="auto"/>
        </w:rPr>
        <w:t xml:space="preserve"> coinvolte</w:t>
      </w:r>
      <w:r w:rsidRPr="006B3C3C">
        <w:rPr>
          <w:rFonts w:ascii="Garamond" w:hAnsi="Garamond"/>
          <w:color w:val="auto"/>
        </w:rPr>
        <w:t xml:space="preserve"> università, scuole, famiglie e pubblico di appassionati e curiosi</w:t>
      </w:r>
      <w:r w:rsidR="00DC3A96" w:rsidRPr="006B3C3C">
        <w:rPr>
          <w:rFonts w:ascii="Garamond" w:hAnsi="Garamond"/>
          <w:color w:val="auto"/>
        </w:rPr>
        <w:t xml:space="preserve">, </w:t>
      </w:r>
      <w:r w:rsidR="009875BE" w:rsidRPr="006B3C3C">
        <w:rPr>
          <w:rFonts w:ascii="Garamond" w:eastAsia="Times New Roman" w:hAnsi="Garamond" w:cs="Calibri"/>
          <w:color w:val="auto"/>
          <w:lang w:eastAsia="it-IT"/>
        </w:rPr>
        <w:t>raggiungendo</w:t>
      </w:r>
      <w:r w:rsidR="00DC3A96" w:rsidRPr="006B3C3C">
        <w:rPr>
          <w:rFonts w:ascii="Garamond" w:eastAsia="Times New Roman" w:hAnsi="Garamond" w:cs="Calibri"/>
          <w:color w:val="auto"/>
          <w:lang w:eastAsia="it-IT"/>
        </w:rPr>
        <w:t xml:space="preserve">, </w:t>
      </w:r>
      <w:r w:rsidR="00DE36E3" w:rsidRPr="006B3C3C">
        <w:rPr>
          <w:rFonts w:ascii="Garamond" w:eastAsia="Times New Roman" w:hAnsi="Garamond" w:cs="Calibri"/>
          <w:color w:val="auto"/>
          <w:lang w:eastAsia="it-IT"/>
        </w:rPr>
        <w:t>negli oltre</w:t>
      </w:r>
      <w:r w:rsidR="009D4658" w:rsidRPr="006B3C3C">
        <w:rPr>
          <w:rFonts w:ascii="Garamond" w:eastAsia="Times New Roman" w:hAnsi="Garamond" w:cs="Calibri"/>
          <w:color w:val="auto"/>
          <w:lang w:eastAsia="it-IT"/>
        </w:rPr>
        <w:t xml:space="preserve"> vent’anni di attività, </w:t>
      </w:r>
      <w:r w:rsidR="00DE36E3" w:rsidRPr="006B3C3C">
        <w:rPr>
          <w:rFonts w:ascii="Garamond" w:eastAsia="Times New Roman" w:hAnsi="Garamond" w:cs="Calibri"/>
          <w:b/>
          <w:color w:val="auto"/>
          <w:lang w:eastAsia="it-IT"/>
        </w:rPr>
        <w:t>più di</w:t>
      </w:r>
      <w:r w:rsidR="009D4658" w:rsidRPr="006B3C3C">
        <w:rPr>
          <w:rFonts w:ascii="Garamond" w:eastAsia="Times New Roman" w:hAnsi="Garamond" w:cs="Calibri"/>
          <w:b/>
          <w:color w:val="auto"/>
          <w:lang w:eastAsia="it-IT"/>
        </w:rPr>
        <w:t xml:space="preserve"> </w:t>
      </w:r>
      <w:r w:rsidR="005D6099" w:rsidRPr="006B3C3C">
        <w:rPr>
          <w:rFonts w:ascii="Garamond" w:eastAsia="Times New Roman" w:hAnsi="Garamond" w:cs="Calibri"/>
          <w:b/>
          <w:color w:val="auto"/>
          <w:lang w:eastAsia="it-IT"/>
        </w:rPr>
        <w:t>6</w:t>
      </w:r>
      <w:r w:rsidR="00DE36E3" w:rsidRPr="006B3C3C">
        <w:rPr>
          <w:rFonts w:ascii="Garamond" w:eastAsia="Times New Roman" w:hAnsi="Garamond" w:cs="Calibri"/>
          <w:b/>
          <w:color w:val="auto"/>
          <w:lang w:eastAsia="it-IT"/>
        </w:rPr>
        <w:t>5</w:t>
      </w:r>
      <w:r w:rsidR="009D4658" w:rsidRPr="006B3C3C">
        <w:rPr>
          <w:rFonts w:ascii="Garamond" w:eastAsia="Times New Roman" w:hAnsi="Garamond" w:cs="Calibri"/>
          <w:b/>
          <w:color w:val="auto"/>
          <w:lang w:eastAsia="it-IT"/>
        </w:rPr>
        <w:t>.000</w:t>
      </w:r>
      <w:r w:rsidR="009D4658" w:rsidRPr="006B3C3C">
        <w:rPr>
          <w:rFonts w:ascii="Garamond" w:eastAsia="Times New Roman" w:hAnsi="Garamond" w:cs="Calibri"/>
          <w:color w:val="auto"/>
          <w:lang w:eastAsia="it-IT"/>
        </w:rPr>
        <w:t xml:space="preserve"> </w:t>
      </w:r>
      <w:r w:rsidR="00DC3A96" w:rsidRPr="006B3C3C">
        <w:rPr>
          <w:rFonts w:ascii="Garamond" w:eastAsia="Times New Roman" w:hAnsi="Garamond" w:cs="Calibri"/>
          <w:color w:val="auto"/>
          <w:lang w:eastAsia="it-IT"/>
        </w:rPr>
        <w:t>persone</w:t>
      </w:r>
      <w:r w:rsidR="005D6099" w:rsidRPr="006B3C3C">
        <w:rPr>
          <w:rFonts w:ascii="Garamond" w:eastAsia="Times New Roman" w:hAnsi="Garamond" w:cs="Calibri"/>
          <w:color w:val="auto"/>
          <w:lang w:eastAsia="it-IT"/>
        </w:rPr>
        <w:t>.</w:t>
      </w:r>
      <w:r w:rsidRPr="006B3C3C">
        <w:rPr>
          <w:rFonts w:ascii="Garamond" w:hAnsi="Garamond"/>
          <w:color w:val="auto"/>
        </w:rPr>
        <w:t xml:space="preserve"> </w:t>
      </w:r>
    </w:p>
    <w:p w14:paraId="60D3F2F1" w14:textId="77777777" w:rsidR="0093412D" w:rsidRPr="006B3C3C" w:rsidRDefault="0093412D" w:rsidP="000C2B1C">
      <w:pPr>
        <w:pStyle w:val="Default"/>
        <w:jc w:val="both"/>
        <w:rPr>
          <w:rFonts w:ascii="Garamond" w:hAnsi="Garamond"/>
          <w:color w:val="auto"/>
        </w:rPr>
      </w:pPr>
      <w:r w:rsidRPr="006B3C3C">
        <w:rPr>
          <w:rFonts w:ascii="Garamond" w:hAnsi="Garamond"/>
          <w:color w:val="auto"/>
        </w:rPr>
        <w:t xml:space="preserve">Tutte le iniziative puntano sul coinvolgimento attivo dei partecipanti, sono condotte da operatori professionisti selezionati e formati dalla Biennale e si suddividono in </w:t>
      </w:r>
      <w:r w:rsidR="000A101E" w:rsidRPr="006B3C3C">
        <w:rPr>
          <w:rFonts w:ascii="Garamond" w:hAnsi="Garamond"/>
          <w:b/>
          <w:color w:val="auto"/>
        </w:rPr>
        <w:t>w</w:t>
      </w:r>
      <w:r w:rsidRPr="006B3C3C">
        <w:rPr>
          <w:rFonts w:ascii="Garamond" w:hAnsi="Garamond"/>
          <w:b/>
          <w:color w:val="auto"/>
        </w:rPr>
        <w:t>orkshop</w:t>
      </w:r>
      <w:r w:rsidRPr="006B3C3C">
        <w:rPr>
          <w:rFonts w:ascii="Garamond" w:hAnsi="Garamond"/>
          <w:b/>
          <w:bCs/>
          <w:color w:val="auto"/>
        </w:rPr>
        <w:t xml:space="preserve">, </w:t>
      </w:r>
      <w:r w:rsidR="000A101E" w:rsidRPr="006B3C3C">
        <w:rPr>
          <w:rFonts w:ascii="Garamond" w:hAnsi="Garamond"/>
          <w:b/>
          <w:bCs/>
          <w:color w:val="auto"/>
        </w:rPr>
        <w:t>o</w:t>
      </w:r>
      <w:r w:rsidRPr="006B3C3C">
        <w:rPr>
          <w:rFonts w:ascii="Garamond" w:hAnsi="Garamond"/>
          <w:b/>
          <w:bCs/>
          <w:color w:val="auto"/>
        </w:rPr>
        <w:t xml:space="preserve">pen class, </w:t>
      </w:r>
      <w:r w:rsidR="000A101E" w:rsidRPr="006B3C3C">
        <w:rPr>
          <w:rFonts w:ascii="Garamond" w:hAnsi="Garamond"/>
          <w:b/>
          <w:bCs/>
          <w:color w:val="auto"/>
        </w:rPr>
        <w:t>a</w:t>
      </w:r>
      <w:r w:rsidRPr="006B3C3C">
        <w:rPr>
          <w:rFonts w:ascii="Garamond" w:hAnsi="Garamond"/>
          <w:b/>
          <w:bCs/>
          <w:color w:val="auto"/>
        </w:rPr>
        <w:t xml:space="preserve">ttività interdisciplinari, </w:t>
      </w:r>
      <w:r w:rsidR="000A101E" w:rsidRPr="006B3C3C">
        <w:rPr>
          <w:rFonts w:ascii="Garamond" w:hAnsi="Garamond"/>
          <w:b/>
          <w:bCs/>
          <w:color w:val="auto"/>
        </w:rPr>
        <w:t>i</w:t>
      </w:r>
      <w:r w:rsidRPr="006B3C3C">
        <w:rPr>
          <w:rFonts w:ascii="Garamond" w:hAnsi="Garamond"/>
          <w:b/>
          <w:bCs/>
          <w:color w:val="auto"/>
        </w:rPr>
        <w:t xml:space="preserve">niziative interattive divulgative. </w:t>
      </w:r>
    </w:p>
    <w:p w14:paraId="3E1BF9F7" w14:textId="77777777" w:rsidR="0093412D" w:rsidRPr="006B3C3C" w:rsidRDefault="0093412D" w:rsidP="000C2B1C">
      <w:pPr>
        <w:pStyle w:val="Default"/>
        <w:jc w:val="both"/>
        <w:rPr>
          <w:rFonts w:ascii="Garamond" w:hAnsi="Garamond"/>
          <w:bCs/>
          <w:color w:val="auto"/>
        </w:rPr>
      </w:pPr>
      <w:r w:rsidRPr="006B3C3C">
        <w:rPr>
          <w:rFonts w:ascii="Garamond" w:hAnsi="Garamond"/>
          <w:b/>
          <w:bCs/>
          <w:color w:val="auto"/>
        </w:rPr>
        <w:t>- Workshop e Open class</w:t>
      </w:r>
      <w:r w:rsidR="00FA7487" w:rsidRPr="006B3C3C">
        <w:rPr>
          <w:rFonts w:ascii="Garamond" w:hAnsi="Garamond"/>
          <w:b/>
          <w:bCs/>
          <w:color w:val="auto"/>
        </w:rPr>
        <w:t>:</w:t>
      </w:r>
      <w:r w:rsidRPr="006B3C3C">
        <w:rPr>
          <w:rFonts w:ascii="Garamond" w:hAnsi="Garamond"/>
          <w:bCs/>
          <w:color w:val="auto"/>
        </w:rPr>
        <w:t xml:space="preserve"> sono laboratori con approccio pratico e immersivo, tenuti da operatori professionisti, volti a</w:t>
      </w:r>
      <w:r w:rsidR="00FA7487" w:rsidRPr="006B3C3C">
        <w:rPr>
          <w:rFonts w:ascii="Garamond" w:hAnsi="Garamond"/>
          <w:bCs/>
          <w:color w:val="auto"/>
        </w:rPr>
        <w:t>d</w:t>
      </w:r>
      <w:r w:rsidRPr="006B3C3C">
        <w:rPr>
          <w:rFonts w:ascii="Garamond" w:hAnsi="Garamond"/>
          <w:bCs/>
          <w:color w:val="auto"/>
        </w:rPr>
        <w:t xml:space="preserve"> approfondire alcuni aspetti di ciascuna disciplina. Sono pensati per diverse categorie di utenti: scuole, giovani e giovanissimi, studenti universitari, adulti e appassionati.</w:t>
      </w:r>
    </w:p>
    <w:p w14:paraId="52516095" w14:textId="77777777" w:rsidR="0093412D" w:rsidRPr="006B3C3C" w:rsidRDefault="0093412D" w:rsidP="000C2B1C">
      <w:pPr>
        <w:pStyle w:val="Default"/>
        <w:jc w:val="both"/>
        <w:rPr>
          <w:rFonts w:ascii="Garamond" w:hAnsi="Garamond"/>
          <w:color w:val="auto"/>
        </w:rPr>
      </w:pPr>
      <w:r w:rsidRPr="006B3C3C">
        <w:rPr>
          <w:rFonts w:ascii="Garamond" w:hAnsi="Garamond"/>
          <w:b/>
          <w:bCs/>
          <w:color w:val="auto"/>
        </w:rPr>
        <w:t>- Attività interdisciplinari</w:t>
      </w:r>
      <w:r w:rsidR="00FA7487" w:rsidRPr="006B3C3C">
        <w:rPr>
          <w:rFonts w:ascii="Garamond" w:hAnsi="Garamond"/>
          <w:b/>
          <w:bCs/>
          <w:color w:val="auto"/>
        </w:rPr>
        <w:t>:</w:t>
      </w:r>
      <w:r w:rsidRPr="006B3C3C">
        <w:rPr>
          <w:rFonts w:ascii="Garamond" w:hAnsi="Garamond"/>
          <w:b/>
          <w:bCs/>
          <w:color w:val="auto"/>
        </w:rPr>
        <w:t xml:space="preserve"> </w:t>
      </w:r>
      <w:r w:rsidRPr="006B3C3C">
        <w:rPr>
          <w:rFonts w:ascii="Garamond" w:hAnsi="Garamond" w:cs="Source Sans Pro"/>
          <w:bCs/>
          <w:color w:val="auto"/>
        </w:rPr>
        <w:t>sono</w:t>
      </w:r>
      <w:r w:rsidRPr="006B3C3C">
        <w:rPr>
          <w:rFonts w:ascii="Garamond" w:hAnsi="Garamond" w:cs="Source Sans Pro"/>
          <w:color w:val="auto"/>
        </w:rPr>
        <w:t xml:space="preserve"> volte a indagare le connessioni e il confronto tra le diverse discipline artistiche – arte, </w:t>
      </w:r>
      <w:r w:rsidR="00DE36E3" w:rsidRPr="006B3C3C">
        <w:rPr>
          <w:rFonts w:ascii="Garamond" w:hAnsi="Garamond" w:cs="Source Sans Pro"/>
          <w:color w:val="auto"/>
        </w:rPr>
        <w:t xml:space="preserve">architettura, </w:t>
      </w:r>
      <w:r w:rsidRPr="006B3C3C">
        <w:rPr>
          <w:rFonts w:ascii="Garamond" w:hAnsi="Garamond" w:cs="Source Sans Pro"/>
          <w:color w:val="auto"/>
        </w:rPr>
        <w:t xml:space="preserve">musica, teatro e danza – </w:t>
      </w:r>
      <w:r w:rsidRPr="006B3C3C">
        <w:rPr>
          <w:rFonts w:ascii="Garamond" w:hAnsi="Garamond"/>
          <w:bCs/>
          <w:color w:val="auto"/>
        </w:rPr>
        <w:t>e</w:t>
      </w:r>
      <w:r w:rsidRPr="006B3C3C">
        <w:rPr>
          <w:rFonts w:ascii="Garamond" w:hAnsi="Garamond"/>
          <w:b/>
          <w:bCs/>
          <w:color w:val="auto"/>
        </w:rPr>
        <w:t xml:space="preserve"> </w:t>
      </w:r>
      <w:r w:rsidRPr="006B3C3C">
        <w:rPr>
          <w:rFonts w:ascii="Garamond" w:hAnsi="Garamond"/>
          <w:bCs/>
          <w:color w:val="auto"/>
        </w:rPr>
        <w:t xml:space="preserve">ad </w:t>
      </w:r>
      <w:r w:rsidRPr="006B3C3C">
        <w:rPr>
          <w:rFonts w:ascii="Garamond" w:hAnsi="Garamond"/>
          <w:color w:val="auto"/>
        </w:rPr>
        <w:t xml:space="preserve">approfondire e mettere in relazione i molteplici linguaggi. </w:t>
      </w:r>
      <w:r w:rsidR="00127A8A" w:rsidRPr="006B3C3C">
        <w:rPr>
          <w:rFonts w:ascii="Garamond" w:hAnsi="Garamond"/>
          <w:color w:val="auto"/>
        </w:rPr>
        <w:t>I</w:t>
      </w:r>
      <w:r w:rsidR="00301D30" w:rsidRPr="006B3C3C">
        <w:rPr>
          <w:rFonts w:ascii="Garamond" w:hAnsi="Garamond"/>
          <w:color w:val="auto"/>
        </w:rPr>
        <w:t xml:space="preserve">n occasione di Biennale </w:t>
      </w:r>
      <w:r w:rsidR="00DE36E3" w:rsidRPr="006B3C3C">
        <w:rPr>
          <w:rFonts w:ascii="Garamond" w:hAnsi="Garamond"/>
          <w:color w:val="auto"/>
        </w:rPr>
        <w:t>Architettura 2025</w:t>
      </w:r>
      <w:r w:rsidRPr="006B3C3C">
        <w:rPr>
          <w:rFonts w:ascii="Garamond" w:hAnsi="Garamond"/>
          <w:bCs/>
          <w:color w:val="auto"/>
        </w:rPr>
        <w:t xml:space="preserve">, </w:t>
      </w:r>
      <w:r w:rsidR="00127A8A" w:rsidRPr="006B3C3C">
        <w:rPr>
          <w:rFonts w:ascii="Garamond" w:hAnsi="Garamond"/>
          <w:bCs/>
          <w:color w:val="auto"/>
        </w:rPr>
        <w:t xml:space="preserve">le attività </w:t>
      </w:r>
      <w:r w:rsidRPr="006B3C3C">
        <w:rPr>
          <w:rFonts w:ascii="Garamond" w:hAnsi="Garamond"/>
          <w:bCs/>
          <w:color w:val="auto"/>
        </w:rPr>
        <w:t>pr</w:t>
      </w:r>
      <w:r w:rsidRPr="006B3C3C">
        <w:rPr>
          <w:rFonts w:ascii="Garamond" w:hAnsi="Garamond"/>
          <w:color w:val="auto"/>
        </w:rPr>
        <w:t xml:space="preserve">evedono la visita </w:t>
      </w:r>
      <w:r w:rsidR="00301D30" w:rsidRPr="006B3C3C">
        <w:rPr>
          <w:rFonts w:ascii="Garamond" w:hAnsi="Garamond"/>
          <w:color w:val="auto"/>
        </w:rPr>
        <w:t>alla Mostra</w:t>
      </w:r>
      <w:r w:rsidRPr="006B3C3C">
        <w:rPr>
          <w:rFonts w:ascii="Garamond" w:hAnsi="Garamond"/>
          <w:color w:val="auto"/>
        </w:rPr>
        <w:t xml:space="preserve"> </w:t>
      </w:r>
      <w:r w:rsidRPr="006B3C3C">
        <w:rPr>
          <w:rFonts w:ascii="Garamond" w:hAnsi="Garamond"/>
          <w:bCs/>
          <w:color w:val="auto"/>
        </w:rPr>
        <w:t>con</w:t>
      </w:r>
      <w:r w:rsidRPr="006B3C3C">
        <w:rPr>
          <w:rFonts w:ascii="Garamond" w:hAnsi="Garamond"/>
          <w:color w:val="auto"/>
        </w:rPr>
        <w:t xml:space="preserve"> un approccio aperto e partecipativo e un laboratorio pratico di approfondimento e rielaborazione delle tematiche incontrate. Sono particolarmente indicate per le scuole primarie e secondarie. In concomitanza dei festival è possibile abbinare un incontro con gli artisti e uno spettacolo in programma.</w:t>
      </w:r>
    </w:p>
    <w:p w14:paraId="16F30488" w14:textId="77777777" w:rsidR="0093412D" w:rsidRPr="006B3C3C" w:rsidRDefault="0093412D" w:rsidP="000C2B1C">
      <w:pPr>
        <w:pStyle w:val="Default"/>
        <w:jc w:val="both"/>
        <w:rPr>
          <w:rFonts w:ascii="Garamond" w:hAnsi="Garamond"/>
          <w:color w:val="auto"/>
        </w:rPr>
      </w:pPr>
      <w:r w:rsidRPr="006B3C3C">
        <w:rPr>
          <w:rFonts w:ascii="Garamond" w:hAnsi="Garamond"/>
          <w:b/>
          <w:bCs/>
          <w:color w:val="auto"/>
        </w:rPr>
        <w:t xml:space="preserve">- </w:t>
      </w:r>
      <w:r w:rsidR="0033623D" w:rsidRPr="006B3C3C">
        <w:rPr>
          <w:rFonts w:ascii="Garamond" w:hAnsi="Garamond"/>
          <w:b/>
          <w:bCs/>
          <w:color w:val="auto"/>
        </w:rPr>
        <w:t>I</w:t>
      </w:r>
      <w:r w:rsidRPr="006B3C3C">
        <w:rPr>
          <w:rFonts w:ascii="Garamond" w:hAnsi="Garamond"/>
          <w:b/>
          <w:bCs/>
          <w:color w:val="auto"/>
        </w:rPr>
        <w:t>niziative interattive</w:t>
      </w:r>
      <w:r w:rsidR="0033623D" w:rsidRPr="006B3C3C">
        <w:rPr>
          <w:rFonts w:ascii="Garamond" w:hAnsi="Garamond"/>
          <w:b/>
          <w:bCs/>
          <w:color w:val="auto"/>
        </w:rPr>
        <w:t>:</w:t>
      </w:r>
      <w:r w:rsidRPr="006B3C3C">
        <w:rPr>
          <w:rFonts w:ascii="Garamond" w:hAnsi="Garamond"/>
          <w:b/>
          <w:bCs/>
          <w:color w:val="auto"/>
        </w:rPr>
        <w:t xml:space="preserve"> </w:t>
      </w:r>
      <w:r w:rsidRPr="006B3C3C">
        <w:rPr>
          <w:rFonts w:ascii="Garamond" w:hAnsi="Garamond"/>
          <w:color w:val="auto"/>
        </w:rPr>
        <w:t>si rivolgono con particolare attenzione ai giovani e giovanissimi e al mondo delle scuole e delle famiglie; si basano su un approccio che sollecita la creatività e la capacità di rielaborare i contenuti attraverso il linguaggio corporeo e musicale.</w:t>
      </w:r>
    </w:p>
    <w:p w14:paraId="04018511" w14:textId="77777777" w:rsidR="0093412D" w:rsidRPr="006B3C3C" w:rsidRDefault="0093412D" w:rsidP="000C2B1C">
      <w:pPr>
        <w:pStyle w:val="Default"/>
        <w:jc w:val="both"/>
        <w:rPr>
          <w:rFonts w:ascii="Garamond" w:hAnsi="Garamond"/>
          <w:color w:val="auto"/>
        </w:rPr>
      </w:pPr>
      <w:r w:rsidRPr="006B3C3C">
        <w:rPr>
          <w:rFonts w:ascii="Garamond" w:hAnsi="Garamond"/>
          <w:color w:val="auto"/>
        </w:rPr>
        <w:t xml:space="preserve">- </w:t>
      </w:r>
      <w:r w:rsidR="00C5336E" w:rsidRPr="006B3C3C">
        <w:rPr>
          <w:rFonts w:ascii="Garamond" w:hAnsi="Garamond"/>
          <w:b/>
          <w:color w:val="auto"/>
        </w:rPr>
        <w:t>I</w:t>
      </w:r>
      <w:r w:rsidRPr="006B3C3C">
        <w:rPr>
          <w:rFonts w:ascii="Garamond" w:hAnsi="Garamond"/>
          <w:b/>
          <w:color w:val="auto"/>
        </w:rPr>
        <w:t>niziative divulgative</w:t>
      </w:r>
      <w:r w:rsidR="00C5336E" w:rsidRPr="006B3C3C">
        <w:rPr>
          <w:rFonts w:ascii="Garamond" w:hAnsi="Garamond"/>
          <w:b/>
          <w:color w:val="auto"/>
        </w:rPr>
        <w:t>:</w:t>
      </w:r>
      <w:r w:rsidRPr="006B3C3C">
        <w:rPr>
          <w:rFonts w:ascii="Garamond" w:hAnsi="Garamond"/>
          <w:b/>
          <w:color w:val="auto"/>
        </w:rPr>
        <w:t xml:space="preserve"> </w:t>
      </w:r>
      <w:r w:rsidRPr="006B3C3C">
        <w:rPr>
          <w:rFonts w:ascii="Garamond" w:hAnsi="Garamond"/>
          <w:color w:val="auto"/>
        </w:rPr>
        <w:t>sono pensate per incuriosire e avvicinare un pubblico non esperto creando una serie di incontri dinamici di approfondimento e di presentazione dei programmi dei festival e delle attività collaterali.</w:t>
      </w:r>
    </w:p>
    <w:p w14:paraId="495A7E5E" w14:textId="77777777" w:rsidR="0093412D" w:rsidRPr="006B3C3C" w:rsidRDefault="0093412D" w:rsidP="000C2B1C">
      <w:pPr>
        <w:pStyle w:val="Default"/>
        <w:jc w:val="both"/>
        <w:rPr>
          <w:rFonts w:ascii="Garamond" w:hAnsi="Garamond"/>
          <w:color w:val="auto"/>
        </w:rPr>
      </w:pPr>
    </w:p>
    <w:p w14:paraId="2FAEC7E6" w14:textId="77777777" w:rsidR="0093412D" w:rsidRPr="006B3C3C" w:rsidRDefault="0093412D" w:rsidP="000C2B1C">
      <w:pPr>
        <w:pStyle w:val="Default"/>
        <w:jc w:val="both"/>
        <w:rPr>
          <w:rFonts w:ascii="Garamond" w:hAnsi="Garamond"/>
          <w:color w:val="auto"/>
        </w:rPr>
      </w:pPr>
      <w:r w:rsidRPr="006B3C3C">
        <w:rPr>
          <w:rFonts w:ascii="Garamond" w:hAnsi="Garamond"/>
          <w:color w:val="auto"/>
        </w:rPr>
        <w:t xml:space="preserve">Inoltre, Biennale Educational struttura percorsi rivolti a studenti delle scuole secondarie di secondo grado per realizzare progetti e iniziative finalizzati al coinvolgimento dei giovani nell’esperienza delle Arti Contemporanee. Si tratta di </w:t>
      </w:r>
      <w:r w:rsidRPr="006B3C3C">
        <w:rPr>
          <w:rFonts w:ascii="Garamond" w:hAnsi="Garamond"/>
          <w:b/>
          <w:bCs/>
          <w:color w:val="auto"/>
        </w:rPr>
        <w:t>Percorsi per le Competenze Trasversali e l’Orientamento</w:t>
      </w:r>
      <w:r w:rsidRPr="006B3C3C">
        <w:rPr>
          <w:rFonts w:ascii="Garamond" w:hAnsi="Garamond"/>
          <w:color w:val="auto"/>
        </w:rPr>
        <w:t xml:space="preserve"> (PCTO) che si sviluppano attorno a due filoni di attività: </w:t>
      </w:r>
    </w:p>
    <w:p w14:paraId="5F377DAC" w14:textId="77777777" w:rsidR="0093412D" w:rsidRPr="006B3C3C" w:rsidRDefault="0093412D" w:rsidP="000C2B1C">
      <w:pPr>
        <w:pStyle w:val="Default"/>
        <w:jc w:val="both"/>
        <w:rPr>
          <w:rFonts w:ascii="Garamond" w:hAnsi="Garamond"/>
          <w:color w:val="auto"/>
        </w:rPr>
      </w:pPr>
      <w:r w:rsidRPr="006B3C3C">
        <w:rPr>
          <w:rFonts w:ascii="Garamond" w:hAnsi="Garamond"/>
          <w:color w:val="auto"/>
        </w:rPr>
        <w:t xml:space="preserve">- attività centrate sullo sviluppo della creatività, con la progettazione di laboratori e workshop all’interno delle manifestazioni della Biennale; </w:t>
      </w:r>
    </w:p>
    <w:p w14:paraId="6EDD1562" w14:textId="77777777" w:rsidR="00087DF8" w:rsidRPr="006B3C3C" w:rsidRDefault="0093412D" w:rsidP="000C2B1C">
      <w:pPr>
        <w:pStyle w:val="Default"/>
        <w:jc w:val="both"/>
        <w:rPr>
          <w:rFonts w:ascii="Garamond" w:hAnsi="Garamond"/>
          <w:color w:val="auto"/>
        </w:rPr>
      </w:pPr>
      <w:r w:rsidRPr="006B3C3C">
        <w:rPr>
          <w:rFonts w:ascii="Garamond" w:hAnsi="Garamond"/>
          <w:color w:val="auto"/>
        </w:rPr>
        <w:t xml:space="preserve">- attività di promozione, comunicazione e ricerca legate alle tematiche della comunicazione e al marketing. </w:t>
      </w:r>
    </w:p>
    <w:p w14:paraId="328A5201" w14:textId="77777777" w:rsidR="00E405CE" w:rsidRPr="006B3C3C" w:rsidRDefault="00E405CE" w:rsidP="00A24551">
      <w:pPr>
        <w:spacing w:after="0"/>
        <w:jc w:val="both"/>
        <w:rPr>
          <w:rFonts w:ascii="Garamond" w:eastAsiaTheme="minorHAnsi" w:hAnsi="Garamond" w:cs="Palatino Linotype"/>
        </w:rPr>
      </w:pPr>
    </w:p>
    <w:p w14:paraId="7F78BE83" w14:textId="77777777" w:rsidR="00A24551" w:rsidRPr="006B3C3C" w:rsidRDefault="00127A8A" w:rsidP="008A4A8C">
      <w:pPr>
        <w:spacing w:after="0"/>
        <w:jc w:val="both"/>
        <w:rPr>
          <w:rFonts w:ascii="Garamond" w:hAnsi="Garamond"/>
          <w:strike/>
        </w:rPr>
      </w:pPr>
      <w:r w:rsidRPr="006B3C3C">
        <w:rPr>
          <w:rFonts w:ascii="Garamond" w:eastAsiaTheme="minorHAnsi" w:hAnsi="Garamond" w:cs="Palatino Linotype"/>
        </w:rPr>
        <w:t>I</w:t>
      </w:r>
      <w:r w:rsidR="00E405CE" w:rsidRPr="006B3C3C">
        <w:rPr>
          <w:rFonts w:ascii="Garamond" w:eastAsiaTheme="minorHAnsi" w:hAnsi="Garamond" w:cs="Palatino Linotype"/>
        </w:rPr>
        <w:t xml:space="preserve">l progetto </w:t>
      </w:r>
      <w:r w:rsidR="00E405CE" w:rsidRPr="006B3C3C">
        <w:rPr>
          <w:rFonts w:ascii="Garamond" w:hAnsi="Garamond" w:cs="Lucida Sans Unicode"/>
          <w:b/>
          <w:iCs/>
        </w:rPr>
        <w:t>Parco aperto</w:t>
      </w:r>
      <w:r w:rsidRPr="006B3C3C">
        <w:rPr>
          <w:rFonts w:ascii="Garamond" w:hAnsi="Garamond" w:cs="Lucida Sans Unicode"/>
          <w:b/>
          <w:iCs/>
        </w:rPr>
        <w:t>,</w:t>
      </w:r>
      <w:r w:rsidRPr="006B3C3C">
        <w:rPr>
          <w:rFonts w:ascii="Garamond" w:hAnsi="Garamond" w:cs="Lucida Sans Unicode"/>
        </w:rPr>
        <w:t xml:space="preserve"> a </w:t>
      </w:r>
      <w:r w:rsidRPr="006B3C3C">
        <w:rPr>
          <w:rFonts w:ascii="Garamond" w:hAnsi="Garamond" w:cs="Lucida Sans Unicode"/>
          <w:b/>
        </w:rPr>
        <w:t>Mestre,</w:t>
      </w:r>
      <w:r w:rsidRPr="006B3C3C">
        <w:rPr>
          <w:rFonts w:ascii="Garamond" w:hAnsi="Garamond" w:cs="Lucida Sans Unicode"/>
          <w:b/>
          <w:i/>
        </w:rPr>
        <w:t xml:space="preserve"> </w:t>
      </w:r>
      <w:r w:rsidRPr="006B3C3C">
        <w:rPr>
          <w:rFonts w:ascii="Garamond" w:hAnsi="Garamond" w:cs="Lucida Sans Unicode"/>
        </w:rPr>
        <w:t>il</w:t>
      </w:r>
      <w:r w:rsidR="00673BB9" w:rsidRPr="006B3C3C">
        <w:rPr>
          <w:rFonts w:ascii="Garamond" w:hAnsi="Garamond" w:cs="Lucida Sans Unicode"/>
        </w:rPr>
        <w:t xml:space="preserve"> programma di </w:t>
      </w:r>
      <w:r w:rsidR="00673BB9" w:rsidRPr="006B3C3C">
        <w:rPr>
          <w:rFonts w:ascii="Garamond" w:hAnsi="Garamond" w:cs="Lucida Sans Unicode"/>
          <w:b/>
        </w:rPr>
        <w:t>attività Educational</w:t>
      </w:r>
      <w:r w:rsidR="00673BB9" w:rsidRPr="006B3C3C">
        <w:rPr>
          <w:rFonts w:ascii="Garamond" w:hAnsi="Garamond" w:cs="Lucida Sans Unicode"/>
        </w:rPr>
        <w:t xml:space="preserve"> della </w:t>
      </w:r>
      <w:r w:rsidR="00673BB9" w:rsidRPr="006B3C3C">
        <w:rPr>
          <w:rFonts w:ascii="Garamond" w:hAnsi="Garamond" w:cs="Lucida Sans Unicode"/>
          <w:b/>
        </w:rPr>
        <w:t>Biennale di Venezia</w:t>
      </w:r>
      <w:r w:rsidR="00673BB9" w:rsidRPr="006B3C3C">
        <w:rPr>
          <w:rFonts w:ascii="Garamond" w:hAnsi="Garamond" w:cs="Lucida Sans Unicode"/>
          <w:bCs/>
        </w:rPr>
        <w:t>,</w:t>
      </w:r>
      <w:r w:rsidR="00673BB9" w:rsidRPr="006B3C3C">
        <w:rPr>
          <w:rFonts w:ascii="Garamond" w:hAnsi="Garamond" w:cs="Lucida Sans Unicode"/>
          <w:b/>
        </w:rPr>
        <w:t xml:space="preserve"> </w:t>
      </w:r>
      <w:r w:rsidR="00673BB9" w:rsidRPr="006B3C3C">
        <w:rPr>
          <w:rFonts w:ascii="Garamond" w:hAnsi="Garamond" w:cs="Lucida Sans Unicode"/>
        </w:rPr>
        <w:t xml:space="preserve">strutturato per </w:t>
      </w:r>
      <w:r w:rsidR="00673BB9" w:rsidRPr="006B3C3C">
        <w:rPr>
          <w:rFonts w:ascii="Garamond" w:hAnsi="Garamond" w:cs="Lucida Sans Unicode"/>
          <w:b/>
        </w:rPr>
        <w:t>scuole, famiglie</w:t>
      </w:r>
      <w:r w:rsidR="00644A5D" w:rsidRPr="006B3C3C">
        <w:rPr>
          <w:rFonts w:ascii="Garamond" w:hAnsi="Garamond" w:cs="Lucida Sans Unicode"/>
          <w:b/>
        </w:rPr>
        <w:t xml:space="preserve">, </w:t>
      </w:r>
      <w:r w:rsidR="00673BB9" w:rsidRPr="006B3C3C">
        <w:rPr>
          <w:rFonts w:ascii="Garamond" w:hAnsi="Garamond" w:cs="Lucida Sans Unicode"/>
          <w:b/>
        </w:rPr>
        <w:t>cittadinanza</w:t>
      </w:r>
      <w:r w:rsidR="00644A5D" w:rsidRPr="006B3C3C">
        <w:rPr>
          <w:rFonts w:ascii="Garamond" w:hAnsi="Garamond" w:cs="Lucida Sans Unicode"/>
          <w:b/>
        </w:rPr>
        <w:t xml:space="preserve">, </w:t>
      </w:r>
      <w:r w:rsidR="00673BB9" w:rsidRPr="006B3C3C">
        <w:rPr>
          <w:rFonts w:ascii="Garamond" w:hAnsi="Garamond" w:cs="Lucida Sans Unicode"/>
        </w:rPr>
        <w:t xml:space="preserve">inserito nel verde del </w:t>
      </w:r>
      <w:r w:rsidR="00673BB9" w:rsidRPr="006B3C3C">
        <w:rPr>
          <w:rFonts w:ascii="Garamond" w:hAnsi="Garamond" w:cs="Lucida Sans Unicode"/>
          <w:b/>
        </w:rPr>
        <w:t xml:space="preserve">Parco Albanese </w:t>
      </w:r>
      <w:r w:rsidR="00673BB9" w:rsidRPr="006B3C3C">
        <w:rPr>
          <w:rFonts w:ascii="Garamond" w:hAnsi="Garamond" w:cs="Lucida Sans Unicode"/>
        </w:rPr>
        <w:t>e nel complesso del</w:t>
      </w:r>
      <w:r w:rsidR="00673BB9" w:rsidRPr="006B3C3C">
        <w:rPr>
          <w:rFonts w:ascii="Garamond" w:hAnsi="Garamond" w:cs="Lucida Sans Unicode"/>
          <w:b/>
        </w:rPr>
        <w:t xml:space="preserve"> Centro civico (Bissuola)</w:t>
      </w:r>
      <w:r w:rsidR="00673BB9" w:rsidRPr="006B3C3C">
        <w:rPr>
          <w:rFonts w:ascii="Garamond" w:hAnsi="Garamond" w:cs="Lucida Sans Unicode"/>
        </w:rPr>
        <w:t>,</w:t>
      </w:r>
      <w:r w:rsidRPr="006B3C3C">
        <w:rPr>
          <w:rFonts w:ascii="Garamond" w:hAnsi="Garamond" w:cs="Lucida Sans Unicode"/>
        </w:rPr>
        <w:t xml:space="preserve"> si rinnova con nuovi progetti</w:t>
      </w:r>
      <w:r w:rsidR="00673BB9" w:rsidRPr="006B3C3C">
        <w:rPr>
          <w:rFonts w:ascii="Garamond" w:hAnsi="Garamond" w:cs="Lucida Sans Unicode"/>
          <w:bCs/>
        </w:rPr>
        <w:t xml:space="preserve"> </w:t>
      </w:r>
      <w:r w:rsidRPr="006B3C3C">
        <w:rPr>
          <w:rFonts w:ascii="Garamond" w:hAnsi="Garamond" w:cs="Lucida Sans Unicode"/>
          <w:bCs/>
        </w:rPr>
        <w:t xml:space="preserve">negli </w:t>
      </w:r>
      <w:r w:rsidR="00673BB9" w:rsidRPr="006B3C3C">
        <w:rPr>
          <w:rFonts w:ascii="Garamond" w:hAnsi="Garamond" w:cs="Lucida Sans Unicode"/>
          <w:bCs/>
        </w:rPr>
        <w:t xml:space="preserve">spazi resi disponibili grazie al </w:t>
      </w:r>
      <w:r w:rsidR="00673BB9" w:rsidRPr="006B3C3C">
        <w:rPr>
          <w:rFonts w:ascii="Garamond" w:hAnsi="Garamond"/>
          <w:b/>
        </w:rPr>
        <w:t>Comune di Venezia</w:t>
      </w:r>
      <w:r w:rsidR="00673BB9" w:rsidRPr="006B3C3C">
        <w:rPr>
          <w:rFonts w:ascii="Garamond" w:hAnsi="Garamond"/>
        </w:rPr>
        <w:t xml:space="preserve">. </w:t>
      </w:r>
    </w:p>
    <w:p w14:paraId="563192BC" w14:textId="454833F9" w:rsidR="00A24551" w:rsidRDefault="00B70CEE" w:rsidP="00A24551">
      <w:pPr>
        <w:spacing w:after="0"/>
        <w:jc w:val="both"/>
        <w:rPr>
          <w:rStyle w:val="Enfasigrassetto"/>
          <w:rFonts w:ascii="Garamond" w:hAnsi="Garamond"/>
          <w:b w:val="0"/>
        </w:rPr>
      </w:pPr>
      <w:r w:rsidRPr="006B3C3C">
        <w:rPr>
          <w:rFonts w:ascii="Garamond" w:hAnsi="Garamond"/>
        </w:rPr>
        <w:t>È</w:t>
      </w:r>
      <w:r w:rsidR="00127A8A" w:rsidRPr="006B3C3C">
        <w:rPr>
          <w:rFonts w:ascii="Garamond" w:hAnsi="Garamond"/>
        </w:rPr>
        <w:t xml:space="preserve"> in programma per</w:t>
      </w:r>
      <w:r w:rsidR="00DE36E3" w:rsidRPr="006B3C3C">
        <w:rPr>
          <w:rFonts w:ascii="Garamond" w:hAnsi="Garamond"/>
        </w:rPr>
        <w:t xml:space="preserve"> il</w:t>
      </w:r>
      <w:r w:rsidR="00A24551" w:rsidRPr="006B3C3C">
        <w:rPr>
          <w:rFonts w:ascii="Garamond" w:hAnsi="Garamond"/>
        </w:rPr>
        <w:t xml:space="preserve"> </w:t>
      </w:r>
      <w:r w:rsidR="00DE36E3" w:rsidRPr="006B3C3C">
        <w:rPr>
          <w:rStyle w:val="Enfasigrassetto"/>
          <w:rFonts w:ascii="Garamond" w:hAnsi="Garamond"/>
        </w:rPr>
        <w:t xml:space="preserve">18 maggio alle ore 15.00, </w:t>
      </w:r>
      <w:r w:rsidR="00DE36E3" w:rsidRPr="006B3C3C">
        <w:rPr>
          <w:rStyle w:val="Enfasigrassetto"/>
          <w:rFonts w:ascii="Garamond" w:hAnsi="Garamond"/>
          <w:b w:val="0"/>
        </w:rPr>
        <w:t>la terza edizione dell’</w:t>
      </w:r>
      <w:r w:rsidR="00AF224C" w:rsidRPr="006B3C3C">
        <w:rPr>
          <w:rStyle w:val="Enfasigrassetto"/>
          <w:rFonts w:ascii="Garamond" w:hAnsi="Garamond"/>
        </w:rPr>
        <w:t xml:space="preserve">Happening di Danza </w:t>
      </w:r>
      <w:r w:rsidR="00AF224C" w:rsidRPr="006B3C3C">
        <w:rPr>
          <w:rStyle w:val="Enfasigrassetto"/>
          <w:rFonts w:ascii="Garamond" w:hAnsi="Garamond"/>
          <w:b w:val="0"/>
        </w:rPr>
        <w:t>dedicato alle</w:t>
      </w:r>
      <w:r w:rsidR="00AF224C" w:rsidRPr="006B3C3C">
        <w:rPr>
          <w:rStyle w:val="Enfasicorsivo"/>
          <w:rFonts w:ascii="Garamond" w:hAnsi="Garamond"/>
        </w:rPr>
        <w:t xml:space="preserve"> </w:t>
      </w:r>
      <w:r w:rsidR="00AF224C" w:rsidRPr="006B3C3C">
        <w:rPr>
          <w:rStyle w:val="Enfasicorsivo"/>
          <w:rFonts w:ascii="Garamond" w:hAnsi="Garamond"/>
          <w:i w:val="0"/>
        </w:rPr>
        <w:t xml:space="preserve">scuole di </w:t>
      </w:r>
      <w:r w:rsidR="00DE36E3" w:rsidRPr="006B3C3C">
        <w:rPr>
          <w:rStyle w:val="Enfasicorsivo"/>
          <w:rFonts w:ascii="Garamond" w:hAnsi="Garamond"/>
          <w:i w:val="0"/>
        </w:rPr>
        <w:t>d</w:t>
      </w:r>
      <w:r w:rsidR="00AF224C" w:rsidRPr="006B3C3C">
        <w:rPr>
          <w:rStyle w:val="Enfasicorsivo"/>
          <w:rFonts w:ascii="Garamond" w:hAnsi="Garamond"/>
          <w:i w:val="0"/>
        </w:rPr>
        <w:t>anza de</w:t>
      </w:r>
      <w:r w:rsidR="00DE36E3" w:rsidRPr="006B3C3C">
        <w:rPr>
          <w:rStyle w:val="Enfasicorsivo"/>
          <w:rFonts w:ascii="Garamond" w:hAnsi="Garamond"/>
          <w:i w:val="0"/>
        </w:rPr>
        <w:t>l</w:t>
      </w:r>
      <w:r w:rsidR="00AF224C" w:rsidRPr="006B3C3C">
        <w:rPr>
          <w:rStyle w:val="Enfasicorsivo"/>
          <w:rFonts w:ascii="Garamond" w:hAnsi="Garamond"/>
          <w:i w:val="0"/>
        </w:rPr>
        <w:t>l</w:t>
      </w:r>
      <w:r w:rsidR="00DE36E3" w:rsidRPr="006B3C3C">
        <w:rPr>
          <w:rStyle w:val="Enfasicorsivo"/>
          <w:rFonts w:ascii="Garamond" w:hAnsi="Garamond"/>
          <w:i w:val="0"/>
        </w:rPr>
        <w:t xml:space="preserve">a </w:t>
      </w:r>
      <w:r w:rsidR="00DE36E3" w:rsidRPr="000E2BE3">
        <w:rPr>
          <w:rStyle w:val="Enfasicorsivo"/>
          <w:rFonts w:ascii="Garamond" w:hAnsi="Garamond"/>
          <w:i w:val="0"/>
        </w:rPr>
        <w:t>Regione Veneto</w:t>
      </w:r>
      <w:r w:rsidR="00AF224C" w:rsidRPr="000E2BE3">
        <w:rPr>
          <w:rStyle w:val="Enfasicorsivo"/>
          <w:rFonts w:ascii="Garamond" w:hAnsi="Garamond"/>
          <w:i w:val="0"/>
        </w:rPr>
        <w:t>,</w:t>
      </w:r>
      <w:r w:rsidR="00AF224C" w:rsidRPr="000E2BE3">
        <w:rPr>
          <w:rStyle w:val="Enfasigrassetto"/>
          <w:rFonts w:ascii="Garamond" w:hAnsi="Garamond"/>
        </w:rPr>
        <w:t xml:space="preserve"> </w:t>
      </w:r>
      <w:r w:rsidR="00265AD7" w:rsidRPr="000E2BE3">
        <w:rPr>
          <w:rStyle w:val="Enfasigrassetto"/>
          <w:rFonts w:ascii="Garamond" w:hAnsi="Garamond"/>
          <w:b w:val="0"/>
        </w:rPr>
        <w:t>–</w:t>
      </w:r>
      <w:r w:rsidR="00AF224C" w:rsidRPr="000E2BE3">
        <w:rPr>
          <w:rStyle w:val="Enfasigrassetto"/>
          <w:rFonts w:ascii="Garamond" w:hAnsi="Garamond"/>
          <w:b w:val="0"/>
        </w:rPr>
        <w:t xml:space="preserve"> </w:t>
      </w:r>
      <w:r w:rsidR="00265AD7" w:rsidRPr="000E2BE3">
        <w:rPr>
          <w:rStyle w:val="Enfasigrassetto"/>
          <w:rFonts w:ascii="Garamond" w:hAnsi="Garamond"/>
          <w:b w:val="0"/>
        </w:rPr>
        <w:t xml:space="preserve">presso il </w:t>
      </w:r>
      <w:r w:rsidR="00AF224C" w:rsidRPr="000E2BE3">
        <w:rPr>
          <w:rStyle w:val="Enfasigrassetto"/>
          <w:rFonts w:ascii="Garamond" w:hAnsi="Garamond"/>
          <w:b w:val="0"/>
        </w:rPr>
        <w:t>Pattinodromo Arcobaleno del Parco Bissuola</w:t>
      </w:r>
      <w:r w:rsidR="008A4A8C" w:rsidRPr="000E2BE3">
        <w:rPr>
          <w:rStyle w:val="Enfasigrassetto"/>
          <w:rFonts w:ascii="Garamond" w:hAnsi="Garamond"/>
          <w:b w:val="0"/>
        </w:rPr>
        <w:t xml:space="preserve"> – Venezia Mestre</w:t>
      </w:r>
      <w:r w:rsidR="00AF224C" w:rsidRPr="000E2BE3">
        <w:rPr>
          <w:rStyle w:val="Enfasigrassetto"/>
          <w:rFonts w:ascii="Garamond" w:hAnsi="Garamond"/>
          <w:b w:val="0"/>
        </w:rPr>
        <w:t>.</w:t>
      </w:r>
      <w:r w:rsidR="00AF224C" w:rsidRPr="00013FFE">
        <w:rPr>
          <w:rStyle w:val="Enfasigrassetto"/>
          <w:rFonts w:ascii="Garamond" w:hAnsi="Garamond"/>
          <w:b w:val="0"/>
        </w:rPr>
        <w:t xml:space="preserve"> </w:t>
      </w:r>
    </w:p>
    <w:p w14:paraId="7B4512E2" w14:textId="77777777" w:rsidR="000D76F9" w:rsidRDefault="000D76F9" w:rsidP="00A24551">
      <w:pPr>
        <w:spacing w:after="0"/>
        <w:jc w:val="both"/>
        <w:rPr>
          <w:rStyle w:val="Enfasigrassetto"/>
          <w:rFonts w:ascii="Garamond" w:hAnsi="Garamond"/>
          <w:b w:val="0"/>
        </w:rPr>
      </w:pPr>
    </w:p>
    <w:p w14:paraId="24C393A8" w14:textId="77777777" w:rsidR="000D76F9" w:rsidRDefault="000D76F9" w:rsidP="00A24551">
      <w:pPr>
        <w:spacing w:after="0"/>
        <w:jc w:val="both"/>
        <w:rPr>
          <w:rStyle w:val="Enfasigrassetto"/>
          <w:rFonts w:ascii="Garamond" w:hAnsi="Garamond"/>
          <w:b w:val="0"/>
          <w:bCs w:val="0"/>
        </w:rPr>
      </w:pPr>
    </w:p>
    <w:p w14:paraId="46D72CC2" w14:textId="77777777" w:rsidR="00AF224C" w:rsidRPr="006B3C3C" w:rsidRDefault="00AF224C" w:rsidP="00A24551">
      <w:pPr>
        <w:spacing w:after="0"/>
        <w:jc w:val="both"/>
        <w:rPr>
          <w:rFonts w:ascii="Garamond" w:hAnsi="Garamond"/>
        </w:rPr>
      </w:pPr>
      <w:r w:rsidRPr="006B3C3C">
        <w:rPr>
          <w:rFonts w:ascii="Garamond" w:hAnsi="Garamond"/>
        </w:rPr>
        <w:lastRenderedPageBreak/>
        <w:t xml:space="preserve">Un pomeriggio all’insegna della danza dedicato alle scuole di danza del territorio. Un’occasione per venire in contatto con le nuove frontiere del movimento; </w:t>
      </w:r>
      <w:r w:rsidR="00265AD7" w:rsidRPr="006B3C3C">
        <w:rPr>
          <w:rFonts w:ascii="Garamond" w:hAnsi="Garamond"/>
        </w:rPr>
        <w:t xml:space="preserve">un momento di confronto e scambio tra le giovani generazioni impegnate nello studio della danza; </w:t>
      </w:r>
      <w:r w:rsidRPr="006B3C3C">
        <w:rPr>
          <w:rFonts w:ascii="Garamond" w:hAnsi="Garamond"/>
        </w:rPr>
        <w:t>una grande festa della Danza per vivere assieme il corpo in libertà.</w:t>
      </w:r>
      <w:r w:rsidR="00265AD7" w:rsidRPr="006B3C3C">
        <w:rPr>
          <w:rFonts w:ascii="Garamond" w:hAnsi="Garamond"/>
        </w:rPr>
        <w:t xml:space="preserve"> </w:t>
      </w:r>
      <w:r w:rsidRPr="006B3C3C">
        <w:rPr>
          <w:rFonts w:ascii="Garamond" w:hAnsi="Garamond"/>
        </w:rPr>
        <w:t>Età minima per partecipare: 14 anni.</w:t>
      </w:r>
    </w:p>
    <w:p w14:paraId="47DCEEFC" w14:textId="77777777" w:rsidR="00FE3E89" w:rsidRPr="006B3C3C" w:rsidRDefault="00DE36E3" w:rsidP="000C2B1C">
      <w:pPr>
        <w:spacing w:after="0"/>
        <w:jc w:val="both"/>
        <w:rPr>
          <w:rStyle w:val="Enfasigrassetto"/>
          <w:rFonts w:ascii="Garamond" w:hAnsi="Garamond" w:cs="Lucida Sans Unicode"/>
          <w:b w:val="0"/>
          <w:bCs w:val="0"/>
          <w:i/>
        </w:rPr>
      </w:pPr>
      <w:r w:rsidRPr="006B3C3C">
        <w:rPr>
          <w:rFonts w:ascii="Garamond" w:hAnsi="Garamond"/>
          <w:i/>
        </w:rPr>
        <w:t xml:space="preserve">Partecipazione </w:t>
      </w:r>
      <w:r w:rsidR="00AF224C" w:rsidRPr="006B3C3C">
        <w:rPr>
          <w:rFonts w:ascii="Garamond" w:hAnsi="Garamond"/>
          <w:i/>
        </w:rPr>
        <w:t>gratuit</w:t>
      </w:r>
      <w:r w:rsidRPr="006B3C3C">
        <w:rPr>
          <w:rFonts w:ascii="Garamond" w:hAnsi="Garamond"/>
          <w:i/>
        </w:rPr>
        <w:t>a</w:t>
      </w:r>
      <w:r w:rsidR="00AF224C" w:rsidRPr="006B3C3C">
        <w:rPr>
          <w:rFonts w:ascii="Garamond" w:hAnsi="Garamond"/>
          <w:i/>
        </w:rPr>
        <w:t xml:space="preserve"> (su </w:t>
      </w:r>
      <w:r w:rsidR="001F3603" w:rsidRPr="006B3C3C">
        <w:rPr>
          <w:rFonts w:ascii="Garamond" w:hAnsi="Garamond"/>
          <w:i/>
        </w:rPr>
        <w:t>iscrizione</w:t>
      </w:r>
      <w:r w:rsidRPr="006B3C3C">
        <w:rPr>
          <w:rFonts w:ascii="Garamond" w:hAnsi="Garamond"/>
          <w:i/>
        </w:rPr>
        <w:t>, entro il 1</w:t>
      </w:r>
      <w:r w:rsidR="001F3603" w:rsidRPr="006B3C3C">
        <w:rPr>
          <w:rFonts w:ascii="Garamond" w:hAnsi="Garamond"/>
          <w:i/>
        </w:rPr>
        <w:t>5</w:t>
      </w:r>
      <w:r w:rsidRPr="006B3C3C">
        <w:rPr>
          <w:rFonts w:ascii="Garamond" w:hAnsi="Garamond"/>
          <w:i/>
        </w:rPr>
        <w:t xml:space="preserve"> aprile 2025</w:t>
      </w:r>
      <w:r w:rsidR="001F3603" w:rsidRPr="006B3C3C">
        <w:rPr>
          <w:rFonts w:ascii="Garamond" w:hAnsi="Garamond"/>
          <w:i/>
        </w:rPr>
        <w:t>. Posti limitati</w:t>
      </w:r>
      <w:r w:rsidR="00AF224C" w:rsidRPr="006B3C3C">
        <w:rPr>
          <w:rFonts w:ascii="Garamond" w:hAnsi="Garamond"/>
          <w:i/>
        </w:rPr>
        <w:t>).</w:t>
      </w:r>
      <w:r w:rsidR="00902702" w:rsidRPr="006B3C3C">
        <w:rPr>
          <w:rFonts w:ascii="Garamond" w:hAnsi="Garamond"/>
          <w:i/>
        </w:rPr>
        <w:t xml:space="preserve"> </w:t>
      </w:r>
    </w:p>
    <w:p w14:paraId="01C91197" w14:textId="77777777" w:rsidR="00475803" w:rsidRPr="006B3C3C" w:rsidRDefault="00FE3E89" w:rsidP="000C2B1C">
      <w:pPr>
        <w:pStyle w:val="rtejustify"/>
        <w:spacing w:before="0" w:beforeAutospacing="0" w:after="0" w:afterAutospacing="0"/>
        <w:jc w:val="both"/>
        <w:rPr>
          <w:rFonts w:ascii="Garamond" w:hAnsi="Garamond"/>
          <w:i/>
        </w:rPr>
      </w:pPr>
      <w:r w:rsidRPr="006B3C3C">
        <w:rPr>
          <w:rFonts w:ascii="Garamond" w:hAnsi="Garamond"/>
        </w:rPr>
        <w:br/>
      </w:r>
      <w:r w:rsidR="00C04CA3" w:rsidRPr="006B3C3C">
        <w:rPr>
          <w:rFonts w:ascii="Garamond" w:hAnsi="Garamond"/>
        </w:rPr>
        <w:t xml:space="preserve">Nei giorni </w:t>
      </w:r>
      <w:r w:rsidR="007724F2" w:rsidRPr="006B3C3C">
        <w:rPr>
          <w:rFonts w:ascii="Garamond" w:hAnsi="Garamond"/>
          <w:b/>
        </w:rPr>
        <w:t>1,</w:t>
      </w:r>
      <w:r w:rsidR="00C04CA3" w:rsidRPr="006B3C3C">
        <w:rPr>
          <w:rFonts w:ascii="Garamond" w:hAnsi="Garamond"/>
        </w:rPr>
        <w:t xml:space="preserve"> </w:t>
      </w:r>
      <w:r w:rsidR="00C04CA3" w:rsidRPr="006B3C3C">
        <w:rPr>
          <w:rFonts w:ascii="Garamond" w:hAnsi="Garamond"/>
          <w:b/>
        </w:rPr>
        <w:t>2</w:t>
      </w:r>
      <w:r w:rsidR="00475803" w:rsidRPr="006B3C3C">
        <w:rPr>
          <w:rStyle w:val="Enfasigrassetto"/>
          <w:rFonts w:ascii="Garamond" w:hAnsi="Garamond"/>
        </w:rPr>
        <w:t xml:space="preserve">, </w:t>
      </w:r>
      <w:r w:rsidR="00C04CA3" w:rsidRPr="006B3C3C">
        <w:rPr>
          <w:rStyle w:val="Enfasigrassetto"/>
          <w:rFonts w:ascii="Garamond" w:hAnsi="Garamond"/>
        </w:rPr>
        <w:t xml:space="preserve">3, </w:t>
      </w:r>
      <w:r w:rsidR="00135383" w:rsidRPr="006B3C3C">
        <w:rPr>
          <w:rStyle w:val="Enfasigrassetto"/>
          <w:rFonts w:ascii="Garamond" w:hAnsi="Garamond"/>
        </w:rPr>
        <w:t>4</w:t>
      </w:r>
      <w:r w:rsidR="007724F2" w:rsidRPr="006B3C3C">
        <w:rPr>
          <w:rStyle w:val="Enfasigrassetto"/>
          <w:rFonts w:ascii="Garamond" w:hAnsi="Garamond"/>
        </w:rPr>
        <w:t xml:space="preserve"> e</w:t>
      </w:r>
      <w:r w:rsidR="00135383" w:rsidRPr="006B3C3C">
        <w:rPr>
          <w:rStyle w:val="Enfasigrassetto"/>
          <w:rFonts w:ascii="Garamond" w:hAnsi="Garamond"/>
        </w:rPr>
        <w:t xml:space="preserve"> </w:t>
      </w:r>
      <w:r w:rsidR="007724F2" w:rsidRPr="006B3C3C">
        <w:rPr>
          <w:rStyle w:val="Enfasigrassetto"/>
          <w:rFonts w:ascii="Garamond" w:hAnsi="Garamond"/>
        </w:rPr>
        <w:t>5</w:t>
      </w:r>
      <w:r w:rsidR="00C04CA3" w:rsidRPr="006B3C3C">
        <w:rPr>
          <w:rStyle w:val="Enfasigrassetto"/>
          <w:rFonts w:ascii="Garamond" w:hAnsi="Garamond"/>
        </w:rPr>
        <w:t xml:space="preserve"> </w:t>
      </w:r>
      <w:r w:rsidR="00475803" w:rsidRPr="006B3C3C">
        <w:rPr>
          <w:rStyle w:val="Enfasigrassetto"/>
          <w:rFonts w:ascii="Garamond" w:hAnsi="Garamond"/>
        </w:rPr>
        <w:t>settembre</w:t>
      </w:r>
      <w:r w:rsidR="00475803" w:rsidRPr="006B3C3C">
        <w:rPr>
          <w:rFonts w:ascii="Garamond" w:hAnsi="Garamond"/>
        </w:rPr>
        <w:t xml:space="preserve"> </w:t>
      </w:r>
      <w:r w:rsidR="00B50FA7" w:rsidRPr="006B3C3C">
        <w:rPr>
          <w:rFonts w:ascii="Garamond" w:hAnsi="Garamond"/>
        </w:rPr>
        <w:t>l</w:t>
      </w:r>
      <w:r w:rsidR="00475803" w:rsidRPr="006B3C3C">
        <w:rPr>
          <w:rFonts w:ascii="Garamond" w:hAnsi="Garamond"/>
        </w:rPr>
        <w:t xml:space="preserve">a </w:t>
      </w:r>
      <w:r w:rsidRPr="006B3C3C">
        <w:rPr>
          <w:rFonts w:ascii="Garamond" w:hAnsi="Garamond"/>
        </w:rPr>
        <w:t xml:space="preserve">Biennale di Venezia organizzerà, come consuetudine, </w:t>
      </w:r>
      <w:r w:rsidR="00475803" w:rsidRPr="006B3C3C">
        <w:rPr>
          <w:rFonts w:ascii="Garamond" w:hAnsi="Garamond"/>
        </w:rPr>
        <w:t xml:space="preserve">gli </w:t>
      </w:r>
      <w:r w:rsidR="007724F2" w:rsidRPr="006B3C3C">
        <w:rPr>
          <w:rFonts w:ascii="Garamond" w:hAnsi="Garamond"/>
          <w:b/>
          <w:i/>
        </w:rPr>
        <w:t>O</w:t>
      </w:r>
      <w:r w:rsidR="00475803" w:rsidRPr="006B3C3C">
        <w:rPr>
          <w:rFonts w:ascii="Garamond" w:hAnsi="Garamond"/>
          <w:b/>
          <w:i/>
        </w:rPr>
        <w:t xml:space="preserve">pen </w:t>
      </w:r>
      <w:r w:rsidR="007724F2" w:rsidRPr="006B3C3C">
        <w:rPr>
          <w:rFonts w:ascii="Garamond" w:hAnsi="Garamond"/>
          <w:b/>
          <w:i/>
        </w:rPr>
        <w:t>D</w:t>
      </w:r>
      <w:r w:rsidR="00475803" w:rsidRPr="006B3C3C">
        <w:rPr>
          <w:rFonts w:ascii="Garamond" w:hAnsi="Garamond"/>
          <w:b/>
          <w:i/>
        </w:rPr>
        <w:t>ay</w:t>
      </w:r>
      <w:r w:rsidR="007724F2" w:rsidRPr="006B3C3C">
        <w:rPr>
          <w:rFonts w:ascii="Garamond" w:hAnsi="Garamond"/>
          <w:b/>
          <w:i/>
        </w:rPr>
        <w:t>s</w:t>
      </w:r>
      <w:r w:rsidR="00475803" w:rsidRPr="006B3C3C">
        <w:rPr>
          <w:rFonts w:ascii="Garamond" w:hAnsi="Garamond"/>
        </w:rPr>
        <w:t xml:space="preserve"> gratuiti per insegnanti delle scuole di</w:t>
      </w:r>
      <w:r w:rsidR="00BD701D" w:rsidRPr="006B3C3C">
        <w:rPr>
          <w:rFonts w:ascii="Garamond" w:hAnsi="Garamond"/>
        </w:rPr>
        <w:t xml:space="preserve"> ogni ordine e grado con visita a</w:t>
      </w:r>
      <w:r w:rsidR="00475803" w:rsidRPr="006B3C3C">
        <w:rPr>
          <w:rFonts w:ascii="Garamond" w:hAnsi="Garamond"/>
        </w:rPr>
        <w:t xml:space="preserve">lla </w:t>
      </w:r>
      <w:r w:rsidR="007724F2" w:rsidRPr="006B3C3C">
        <w:rPr>
          <w:rFonts w:ascii="Garamond" w:hAnsi="Garamond"/>
        </w:rPr>
        <w:t>19</w:t>
      </w:r>
      <w:r w:rsidR="00C04CA3" w:rsidRPr="006B3C3C">
        <w:rPr>
          <w:rFonts w:ascii="Garamond" w:hAnsi="Garamond"/>
        </w:rPr>
        <w:t xml:space="preserve">. </w:t>
      </w:r>
      <w:r w:rsidR="007724F2" w:rsidRPr="006B3C3C">
        <w:rPr>
          <w:rFonts w:ascii="Garamond" w:hAnsi="Garamond"/>
        </w:rPr>
        <w:t>Mostra Internazionale di Architettura</w:t>
      </w:r>
      <w:r w:rsidR="00C04CA3" w:rsidRPr="006B3C3C">
        <w:rPr>
          <w:rFonts w:ascii="Garamond" w:hAnsi="Garamond"/>
        </w:rPr>
        <w:t>,</w:t>
      </w:r>
      <w:r w:rsidR="00475803" w:rsidRPr="006B3C3C">
        <w:rPr>
          <w:rFonts w:ascii="Garamond" w:hAnsi="Garamond"/>
        </w:rPr>
        <w:t xml:space="preserve"> presentazione delle attività didattiche e dei progetti afferenti a </w:t>
      </w:r>
      <w:r w:rsidR="00475803" w:rsidRPr="006B3C3C">
        <w:rPr>
          <w:rFonts w:ascii="Garamond" w:hAnsi="Garamond"/>
          <w:b/>
        </w:rPr>
        <w:t>Biennale Musica</w:t>
      </w:r>
      <w:r w:rsidR="00135383" w:rsidRPr="006B3C3C">
        <w:rPr>
          <w:rFonts w:ascii="Garamond" w:hAnsi="Garamond"/>
        </w:rPr>
        <w:t xml:space="preserve"> (11</w:t>
      </w:r>
      <w:r w:rsidR="00475803" w:rsidRPr="006B3C3C">
        <w:rPr>
          <w:rFonts w:ascii="Garamond" w:hAnsi="Garamond"/>
        </w:rPr>
        <w:t xml:space="preserve"> </w:t>
      </w:r>
      <w:r w:rsidR="007724F2" w:rsidRPr="006B3C3C">
        <w:rPr>
          <w:rFonts w:ascii="Garamond" w:hAnsi="Garamond"/>
        </w:rPr>
        <w:t xml:space="preserve">&gt; 15 </w:t>
      </w:r>
      <w:r w:rsidR="00475803" w:rsidRPr="006B3C3C">
        <w:rPr>
          <w:rFonts w:ascii="Garamond" w:hAnsi="Garamond"/>
        </w:rPr>
        <w:t>ottobre 202</w:t>
      </w:r>
      <w:r w:rsidR="007724F2" w:rsidRPr="006B3C3C">
        <w:rPr>
          <w:rFonts w:ascii="Garamond" w:hAnsi="Garamond"/>
        </w:rPr>
        <w:t>5</w:t>
      </w:r>
      <w:r w:rsidR="00475803" w:rsidRPr="006B3C3C">
        <w:rPr>
          <w:rFonts w:ascii="Garamond" w:hAnsi="Garamond"/>
        </w:rPr>
        <w:t xml:space="preserve">). </w:t>
      </w:r>
      <w:r w:rsidR="007724F2" w:rsidRPr="006B3C3C">
        <w:rPr>
          <w:rFonts w:ascii="Garamond" w:hAnsi="Garamond"/>
          <w:i/>
        </w:rPr>
        <w:t>Su prenotazione.</w:t>
      </w:r>
    </w:p>
    <w:p w14:paraId="19B491BE" w14:textId="77777777" w:rsidR="00AF224C" w:rsidRPr="006B3C3C" w:rsidRDefault="00AF224C" w:rsidP="000C2B1C">
      <w:pPr>
        <w:pStyle w:val="Default"/>
        <w:jc w:val="both"/>
        <w:rPr>
          <w:rFonts w:ascii="Garamond" w:hAnsi="Garamond"/>
          <w:color w:val="auto"/>
        </w:rPr>
      </w:pPr>
    </w:p>
    <w:p w14:paraId="45B186AC" w14:textId="7DFEBCE8" w:rsidR="007724F2" w:rsidRPr="006B3C3C" w:rsidRDefault="00475803" w:rsidP="000C2B1C">
      <w:pPr>
        <w:pStyle w:val="Default"/>
        <w:jc w:val="both"/>
        <w:rPr>
          <w:rFonts w:ascii="Garamond" w:hAnsi="Garamond"/>
          <w:color w:val="auto"/>
        </w:rPr>
      </w:pPr>
      <w:r w:rsidRPr="006B3C3C">
        <w:rPr>
          <w:rFonts w:ascii="Garamond" w:hAnsi="Garamond"/>
          <w:color w:val="auto"/>
        </w:rPr>
        <w:t xml:space="preserve">Per le scuole del Veneto </w:t>
      </w:r>
      <w:r w:rsidR="00BC7F74" w:rsidRPr="006B3C3C">
        <w:rPr>
          <w:rFonts w:ascii="Garamond" w:hAnsi="Garamond"/>
          <w:color w:val="auto"/>
        </w:rPr>
        <w:t>l</w:t>
      </w:r>
      <w:r w:rsidRPr="006B3C3C">
        <w:rPr>
          <w:rFonts w:ascii="Garamond" w:hAnsi="Garamond"/>
          <w:color w:val="auto"/>
        </w:rPr>
        <w:t xml:space="preserve">a Biennale di Venezia organizza, su prenotazione fino a esaurimento posti e disponibilità, </w:t>
      </w:r>
      <w:r w:rsidRPr="006B3C3C">
        <w:rPr>
          <w:rFonts w:ascii="Garamond" w:hAnsi="Garamond"/>
          <w:b/>
          <w:bCs/>
          <w:color w:val="auto"/>
        </w:rPr>
        <w:t>servizi gratuiti di trasporto dalla sede scolastica fino a Venezia</w:t>
      </w:r>
      <w:r w:rsidRPr="006B3C3C">
        <w:rPr>
          <w:rFonts w:ascii="Garamond" w:hAnsi="Garamond"/>
          <w:color w:val="auto"/>
        </w:rPr>
        <w:t xml:space="preserve">, con il </w:t>
      </w:r>
      <w:r w:rsidRPr="006B3C3C">
        <w:rPr>
          <w:rFonts w:ascii="Garamond" w:hAnsi="Garamond"/>
          <w:b/>
          <w:bCs/>
          <w:color w:val="auto"/>
        </w:rPr>
        <w:t>Biennale BUS</w:t>
      </w:r>
      <w:r w:rsidRPr="006B3C3C">
        <w:rPr>
          <w:rFonts w:ascii="Garamond" w:hAnsi="Garamond"/>
          <w:color w:val="auto"/>
        </w:rPr>
        <w:t xml:space="preserve">, e un servizio di navetta acquea, il </w:t>
      </w:r>
      <w:r w:rsidRPr="006B3C3C">
        <w:rPr>
          <w:rFonts w:ascii="Garamond" w:hAnsi="Garamond"/>
          <w:b/>
          <w:bCs/>
          <w:color w:val="auto"/>
        </w:rPr>
        <w:t>vaporetto Biennale</w:t>
      </w:r>
      <w:r w:rsidRPr="006B3C3C">
        <w:rPr>
          <w:rFonts w:ascii="Garamond" w:hAnsi="Garamond"/>
          <w:color w:val="auto"/>
        </w:rPr>
        <w:t>, fino alle sedi di Mostra e di spettacolo, anche in orario serale per permettere di assistere agli spettacoli e concerti.</w:t>
      </w:r>
    </w:p>
    <w:p w14:paraId="46883EF7" w14:textId="77777777" w:rsidR="0093412D" w:rsidRPr="006B3C3C" w:rsidRDefault="0093412D" w:rsidP="000C2B1C">
      <w:pPr>
        <w:pStyle w:val="Default"/>
        <w:jc w:val="both"/>
        <w:rPr>
          <w:rFonts w:ascii="Garamond" w:hAnsi="Garamond"/>
          <w:color w:val="auto"/>
          <w:sz w:val="22"/>
          <w:szCs w:val="22"/>
        </w:rPr>
      </w:pPr>
    </w:p>
    <w:p w14:paraId="73E45255" w14:textId="77777777" w:rsidR="0093412D" w:rsidRPr="006B3C3C" w:rsidRDefault="00902702" w:rsidP="000C2B1C">
      <w:pPr>
        <w:spacing w:after="0"/>
        <w:jc w:val="both"/>
        <w:rPr>
          <w:rFonts w:ascii="Garamond" w:hAnsi="Garamond" w:cs="Lucida Sans Unicode"/>
        </w:rPr>
      </w:pPr>
      <w:r w:rsidRPr="006B3C3C">
        <w:rPr>
          <w:rFonts w:ascii="Garamond" w:hAnsi="Garamond"/>
        </w:rPr>
        <w:t xml:space="preserve">Tutto il programma di Biennale Educational </w:t>
      </w:r>
      <w:r w:rsidR="00744BC7" w:rsidRPr="006B3C3C">
        <w:rPr>
          <w:rFonts w:ascii="Garamond" w:hAnsi="Garamond"/>
        </w:rPr>
        <w:t xml:space="preserve">sarà disponibile prossimamente </w:t>
      </w:r>
      <w:r w:rsidRPr="006B3C3C">
        <w:rPr>
          <w:rFonts w:ascii="Garamond" w:hAnsi="Garamond"/>
        </w:rPr>
        <w:t>su labiennale.or</w:t>
      </w:r>
      <w:r w:rsidR="00EC2B15" w:rsidRPr="006B3C3C">
        <w:rPr>
          <w:rFonts w:ascii="Garamond" w:hAnsi="Garamond"/>
        </w:rPr>
        <w:t>g</w:t>
      </w:r>
    </w:p>
    <w:p w14:paraId="19378775" w14:textId="77777777" w:rsidR="0093412D" w:rsidRPr="00013FFE" w:rsidRDefault="0093412D" w:rsidP="000C2B1C">
      <w:pPr>
        <w:pStyle w:val="Default"/>
        <w:jc w:val="both"/>
        <w:rPr>
          <w:rFonts w:ascii="Garamond" w:hAnsi="Garamond"/>
          <w:color w:val="auto"/>
        </w:rPr>
      </w:pPr>
    </w:p>
    <w:p w14:paraId="025461A9" w14:textId="77777777" w:rsidR="0093412D" w:rsidRPr="00013FFE" w:rsidRDefault="0093412D" w:rsidP="000C2B1C">
      <w:pPr>
        <w:pStyle w:val="Default"/>
        <w:jc w:val="both"/>
        <w:rPr>
          <w:rFonts w:ascii="Garamond" w:hAnsi="Garamond"/>
          <w:color w:val="auto"/>
        </w:rPr>
      </w:pPr>
      <w:r w:rsidRPr="00013FFE">
        <w:rPr>
          <w:rFonts w:ascii="Garamond" w:hAnsi="Garamond"/>
          <w:b/>
          <w:bCs/>
          <w:color w:val="auto"/>
        </w:rPr>
        <w:t xml:space="preserve">Prenotazioni e informazioni </w:t>
      </w:r>
    </w:p>
    <w:p w14:paraId="7A332ED0" w14:textId="77777777" w:rsidR="0093412D" w:rsidRPr="00013FFE" w:rsidRDefault="0093412D" w:rsidP="000C2B1C">
      <w:pPr>
        <w:pStyle w:val="Default"/>
        <w:jc w:val="both"/>
        <w:rPr>
          <w:rFonts w:ascii="Garamond" w:hAnsi="Garamond"/>
          <w:color w:val="auto"/>
        </w:rPr>
      </w:pPr>
      <w:hyperlink r:id="rId8" w:history="1">
        <w:r w:rsidRPr="00013FFE">
          <w:rPr>
            <w:rStyle w:val="Collegamentoipertestuale"/>
            <w:rFonts w:ascii="Garamond" w:hAnsi="Garamond"/>
            <w:color w:val="auto"/>
          </w:rPr>
          <w:t>www.labiennale.org</w:t>
        </w:r>
      </w:hyperlink>
      <w:r w:rsidR="00593C87">
        <w:rPr>
          <w:rStyle w:val="Collegamentoipertestuale"/>
          <w:rFonts w:ascii="Garamond" w:hAnsi="Garamond"/>
          <w:color w:val="auto"/>
        </w:rPr>
        <w:t xml:space="preserve">  </w:t>
      </w:r>
      <w:r w:rsidR="00A24551">
        <w:rPr>
          <w:rStyle w:val="Collegamentoipertestuale"/>
          <w:rFonts w:ascii="Garamond" w:hAnsi="Garamond"/>
          <w:color w:val="auto"/>
        </w:rPr>
        <w:t xml:space="preserve"> </w:t>
      </w:r>
      <w:r w:rsidRPr="00013FFE">
        <w:rPr>
          <w:rFonts w:ascii="Garamond" w:hAnsi="Garamond"/>
          <w:color w:val="auto"/>
        </w:rPr>
        <w:t xml:space="preserve">  </w:t>
      </w:r>
    </w:p>
    <w:p w14:paraId="1897D807" w14:textId="77777777" w:rsidR="0093412D" w:rsidRPr="00013FFE" w:rsidRDefault="0093412D" w:rsidP="000C2B1C">
      <w:pPr>
        <w:pStyle w:val="Default"/>
        <w:jc w:val="both"/>
        <w:rPr>
          <w:rFonts w:ascii="Garamond" w:hAnsi="Garamond"/>
          <w:color w:val="auto"/>
        </w:rPr>
      </w:pPr>
    </w:p>
    <w:p w14:paraId="144755B1" w14:textId="77777777" w:rsidR="0093412D" w:rsidRPr="00013FFE" w:rsidRDefault="0093412D" w:rsidP="000C2B1C">
      <w:pPr>
        <w:pStyle w:val="Default"/>
        <w:jc w:val="both"/>
        <w:rPr>
          <w:rFonts w:ascii="Garamond" w:hAnsi="Garamond"/>
          <w:color w:val="auto"/>
        </w:rPr>
      </w:pPr>
      <w:r w:rsidRPr="00013FFE">
        <w:rPr>
          <w:rFonts w:ascii="Garamond" w:hAnsi="Garamond"/>
          <w:b/>
          <w:bCs/>
          <w:color w:val="auto"/>
        </w:rPr>
        <w:t xml:space="preserve">Ufficio Educational e Promozione Pubblico </w:t>
      </w:r>
    </w:p>
    <w:p w14:paraId="0FAF3647" w14:textId="77777777" w:rsidR="0093412D" w:rsidRPr="00013FFE" w:rsidRDefault="0093412D" w:rsidP="000C2B1C">
      <w:pPr>
        <w:pStyle w:val="Default"/>
        <w:jc w:val="both"/>
        <w:rPr>
          <w:rFonts w:ascii="Garamond" w:hAnsi="Garamond"/>
          <w:color w:val="auto"/>
        </w:rPr>
      </w:pPr>
      <w:r w:rsidRPr="00013FFE">
        <w:rPr>
          <w:rFonts w:ascii="Garamond" w:hAnsi="Garamond"/>
          <w:color w:val="auto"/>
        </w:rPr>
        <w:t xml:space="preserve">Tel. +39 041 5218 828 </w:t>
      </w:r>
    </w:p>
    <w:p w14:paraId="4FC20680" w14:textId="77777777" w:rsidR="0093412D" w:rsidRPr="00013FFE" w:rsidRDefault="0093412D" w:rsidP="000C2B1C">
      <w:pPr>
        <w:pStyle w:val="Default"/>
        <w:jc w:val="both"/>
        <w:rPr>
          <w:rFonts w:ascii="Garamond" w:hAnsi="Garamond"/>
          <w:color w:val="auto"/>
        </w:rPr>
      </w:pPr>
      <w:r w:rsidRPr="00013FFE">
        <w:rPr>
          <w:rFonts w:ascii="Garamond" w:hAnsi="Garamond"/>
          <w:color w:val="auto"/>
        </w:rPr>
        <w:t xml:space="preserve">Tel. Info Scuole +39 041 5218 731 </w:t>
      </w:r>
    </w:p>
    <w:p w14:paraId="61804BFE" w14:textId="77777777" w:rsidR="0093412D" w:rsidRPr="00013FFE" w:rsidRDefault="0022198A" w:rsidP="000C2B1C">
      <w:pPr>
        <w:pStyle w:val="Default"/>
        <w:jc w:val="both"/>
        <w:rPr>
          <w:rFonts w:ascii="Garamond" w:hAnsi="Garamond"/>
          <w:color w:val="auto"/>
        </w:rPr>
      </w:pPr>
      <w:r w:rsidRPr="00013FFE">
        <w:rPr>
          <w:rFonts w:ascii="Garamond" w:hAnsi="Garamond"/>
          <w:color w:val="auto"/>
        </w:rPr>
        <w:t>(lun&gt;ven 10-13.</w:t>
      </w:r>
      <w:r w:rsidR="00013FFE">
        <w:rPr>
          <w:rFonts w:ascii="Garamond" w:hAnsi="Garamond"/>
          <w:color w:val="auto"/>
        </w:rPr>
        <w:t>00 e 14.0</w:t>
      </w:r>
      <w:r w:rsidRPr="00013FFE">
        <w:rPr>
          <w:rFonts w:ascii="Garamond" w:hAnsi="Garamond"/>
          <w:color w:val="auto"/>
        </w:rPr>
        <w:t>0-17.</w:t>
      </w:r>
      <w:r w:rsidR="00013FFE">
        <w:rPr>
          <w:rFonts w:ascii="Garamond" w:hAnsi="Garamond"/>
          <w:color w:val="auto"/>
        </w:rPr>
        <w:t>0</w:t>
      </w:r>
      <w:r w:rsidRPr="00013FFE">
        <w:rPr>
          <w:rFonts w:ascii="Garamond" w:hAnsi="Garamond"/>
          <w:color w:val="auto"/>
        </w:rPr>
        <w:t>0</w:t>
      </w:r>
      <w:r w:rsidR="0093412D" w:rsidRPr="00013FFE">
        <w:rPr>
          <w:rFonts w:ascii="Garamond" w:hAnsi="Garamond"/>
          <w:color w:val="auto"/>
        </w:rPr>
        <w:t xml:space="preserve">) </w:t>
      </w:r>
    </w:p>
    <w:p w14:paraId="11F033E8" w14:textId="77777777" w:rsidR="00172570" w:rsidRPr="00013FFE" w:rsidRDefault="00A24551" w:rsidP="000C2B1C">
      <w:pPr>
        <w:spacing w:after="0"/>
        <w:jc w:val="both"/>
      </w:pPr>
      <w:hyperlink r:id="rId9" w:history="1">
        <w:r w:rsidRPr="00C90E16">
          <w:rPr>
            <w:rStyle w:val="Collegamentoipertestuale"/>
            <w:rFonts w:ascii="Garamond" w:hAnsi="Garamond"/>
          </w:rPr>
          <w:t>promozione@labiennale.org</w:t>
        </w:r>
      </w:hyperlink>
      <w:r>
        <w:rPr>
          <w:rFonts w:ascii="Garamond" w:hAnsi="Garamond"/>
        </w:rPr>
        <w:t xml:space="preserve"> </w:t>
      </w:r>
    </w:p>
    <w:sectPr w:rsidR="00172570" w:rsidRPr="00013FFE" w:rsidSect="009E2436">
      <w:headerReference w:type="first" r:id="rId10"/>
      <w:pgSz w:w="11900" w:h="16840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603F1" w14:textId="77777777" w:rsidR="007C70EA" w:rsidRDefault="007C70EA" w:rsidP="00C269C4">
      <w:r>
        <w:separator/>
      </w:r>
    </w:p>
  </w:endnote>
  <w:endnote w:type="continuationSeparator" w:id="0">
    <w:p w14:paraId="6053C7D7" w14:textId="77777777" w:rsidR="007C70EA" w:rsidRDefault="007C70EA" w:rsidP="00C26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D0149" w14:textId="77777777" w:rsidR="007C70EA" w:rsidRDefault="007C70EA" w:rsidP="00C269C4">
      <w:r>
        <w:separator/>
      </w:r>
    </w:p>
  </w:footnote>
  <w:footnote w:type="continuationSeparator" w:id="0">
    <w:p w14:paraId="406F0111" w14:textId="77777777" w:rsidR="007C70EA" w:rsidRDefault="007C70EA" w:rsidP="00C26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4BF9D" w14:textId="77777777" w:rsidR="00721A30" w:rsidRDefault="00721A30">
    <w:pPr>
      <w:pStyle w:val="Intestazione"/>
    </w:pPr>
    <w:r w:rsidRPr="009E2436">
      <w:rPr>
        <w:noProof/>
      </w:rPr>
      <w:drawing>
        <wp:anchor distT="0" distB="0" distL="114300" distR="114300" simplePos="0" relativeHeight="251659264" behindDoc="0" locked="0" layoutInCell="1" allowOverlap="1" wp14:anchorId="6FFD9A96" wp14:editId="6F2058C3">
          <wp:simplePos x="0" y="0"/>
          <wp:positionH relativeFrom="column">
            <wp:posOffset>4690110</wp:posOffset>
          </wp:positionH>
          <wp:positionV relativeFrom="paragraph">
            <wp:posOffset>102898</wp:posOffset>
          </wp:positionV>
          <wp:extent cx="1833633" cy="1691943"/>
          <wp:effectExtent l="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12FIDC-2018-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3633" cy="16919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Palatino Linotype" w:hAnsi="Palatino Linotype"/>
      </w:rPr>
    </w:lvl>
  </w:abstractNum>
  <w:abstractNum w:abstractNumId="1" w15:restartNumberingAfterBreak="0">
    <w:nsid w:val="31984886"/>
    <w:multiLevelType w:val="hybridMultilevel"/>
    <w:tmpl w:val="CE62FAEE"/>
    <w:lvl w:ilvl="0" w:tplc="5D4CBD9E">
      <w:numFmt w:val="bullet"/>
      <w:lvlText w:val="-"/>
      <w:lvlJc w:val="left"/>
      <w:pPr>
        <w:ind w:left="720" w:hanging="360"/>
      </w:pPr>
      <w:rPr>
        <w:rFonts w:ascii="Garamond" w:eastAsiaTheme="minorHAnsi" w:hAnsi="Garamond" w:cs="Palatino Linotyp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B35552"/>
    <w:multiLevelType w:val="hybridMultilevel"/>
    <w:tmpl w:val="94EA7BF0"/>
    <w:lvl w:ilvl="0" w:tplc="241EE6E6">
      <w:numFmt w:val="bullet"/>
      <w:lvlText w:val="-"/>
      <w:lvlJc w:val="left"/>
      <w:pPr>
        <w:ind w:left="720" w:hanging="360"/>
      </w:pPr>
      <w:rPr>
        <w:rFonts w:ascii="Garamond" w:eastAsia="Cambria" w:hAnsi="Garamond" w:cs="Calibri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195D38"/>
    <w:multiLevelType w:val="hybridMultilevel"/>
    <w:tmpl w:val="DECCE14C"/>
    <w:lvl w:ilvl="0" w:tplc="B30415E8">
      <w:numFmt w:val="bullet"/>
      <w:lvlText w:val="-"/>
      <w:lvlJc w:val="left"/>
      <w:pPr>
        <w:ind w:left="1353" w:hanging="360"/>
      </w:pPr>
      <w:rPr>
        <w:rFonts w:ascii="Garamond" w:eastAsia="Cambr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 w16cid:durableId="1662350496">
    <w:abstractNumId w:val="3"/>
  </w:num>
  <w:num w:numId="2" w16cid:durableId="1387560727">
    <w:abstractNumId w:val="2"/>
  </w:num>
  <w:num w:numId="3" w16cid:durableId="324674549">
    <w:abstractNumId w:val="1"/>
  </w:num>
  <w:num w:numId="4" w16cid:durableId="387920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9C4"/>
    <w:rsid w:val="00000BC9"/>
    <w:rsid w:val="00000E2A"/>
    <w:rsid w:val="000029E6"/>
    <w:rsid w:val="00004A27"/>
    <w:rsid w:val="00006D8D"/>
    <w:rsid w:val="00010B2E"/>
    <w:rsid w:val="000119E6"/>
    <w:rsid w:val="000119F9"/>
    <w:rsid w:val="00012BF2"/>
    <w:rsid w:val="00013FFE"/>
    <w:rsid w:val="000140E1"/>
    <w:rsid w:val="00033FAA"/>
    <w:rsid w:val="00035FC4"/>
    <w:rsid w:val="00042294"/>
    <w:rsid w:val="00042446"/>
    <w:rsid w:val="00046C08"/>
    <w:rsid w:val="0005295A"/>
    <w:rsid w:val="00052FBE"/>
    <w:rsid w:val="00053823"/>
    <w:rsid w:val="00057810"/>
    <w:rsid w:val="000607B7"/>
    <w:rsid w:val="00062D2C"/>
    <w:rsid w:val="00065C2A"/>
    <w:rsid w:val="00067C90"/>
    <w:rsid w:val="000746ED"/>
    <w:rsid w:val="00076F0B"/>
    <w:rsid w:val="000804E5"/>
    <w:rsid w:val="00081B47"/>
    <w:rsid w:val="00085098"/>
    <w:rsid w:val="00086FE9"/>
    <w:rsid w:val="00087D29"/>
    <w:rsid w:val="00087DF8"/>
    <w:rsid w:val="00087E3C"/>
    <w:rsid w:val="000906AA"/>
    <w:rsid w:val="000970B5"/>
    <w:rsid w:val="00097C60"/>
    <w:rsid w:val="000A071E"/>
    <w:rsid w:val="000A101E"/>
    <w:rsid w:val="000A65AB"/>
    <w:rsid w:val="000B0B2F"/>
    <w:rsid w:val="000B0B63"/>
    <w:rsid w:val="000B524C"/>
    <w:rsid w:val="000B56CF"/>
    <w:rsid w:val="000B5718"/>
    <w:rsid w:val="000B6DC4"/>
    <w:rsid w:val="000C01C4"/>
    <w:rsid w:val="000C1044"/>
    <w:rsid w:val="000C2B1C"/>
    <w:rsid w:val="000D3A64"/>
    <w:rsid w:val="000D76F9"/>
    <w:rsid w:val="000E2683"/>
    <w:rsid w:val="000E2BE3"/>
    <w:rsid w:val="000E2C00"/>
    <w:rsid w:val="000F4A6F"/>
    <w:rsid w:val="000F65F2"/>
    <w:rsid w:val="000F6CC3"/>
    <w:rsid w:val="00101067"/>
    <w:rsid w:val="00101A45"/>
    <w:rsid w:val="001043B1"/>
    <w:rsid w:val="0010448D"/>
    <w:rsid w:val="001048A4"/>
    <w:rsid w:val="001064B8"/>
    <w:rsid w:val="001103A5"/>
    <w:rsid w:val="00111138"/>
    <w:rsid w:val="001111C4"/>
    <w:rsid w:val="0011437D"/>
    <w:rsid w:val="00115077"/>
    <w:rsid w:val="00115B81"/>
    <w:rsid w:val="001169D2"/>
    <w:rsid w:val="00125691"/>
    <w:rsid w:val="00127A8A"/>
    <w:rsid w:val="001307F8"/>
    <w:rsid w:val="0013329F"/>
    <w:rsid w:val="00135383"/>
    <w:rsid w:val="001355E4"/>
    <w:rsid w:val="00141061"/>
    <w:rsid w:val="00141F2D"/>
    <w:rsid w:val="001438A9"/>
    <w:rsid w:val="0015190C"/>
    <w:rsid w:val="00160201"/>
    <w:rsid w:val="0016026C"/>
    <w:rsid w:val="0016651B"/>
    <w:rsid w:val="00172570"/>
    <w:rsid w:val="0017381B"/>
    <w:rsid w:val="00173993"/>
    <w:rsid w:val="001748FF"/>
    <w:rsid w:val="0017604D"/>
    <w:rsid w:val="00176E34"/>
    <w:rsid w:val="001776AE"/>
    <w:rsid w:val="00177A06"/>
    <w:rsid w:val="00181995"/>
    <w:rsid w:val="00184109"/>
    <w:rsid w:val="0018495F"/>
    <w:rsid w:val="001877E4"/>
    <w:rsid w:val="00187C35"/>
    <w:rsid w:val="00190BF2"/>
    <w:rsid w:val="0019459F"/>
    <w:rsid w:val="001956F0"/>
    <w:rsid w:val="0019607B"/>
    <w:rsid w:val="001964D9"/>
    <w:rsid w:val="001A0211"/>
    <w:rsid w:val="001A0C0A"/>
    <w:rsid w:val="001A3285"/>
    <w:rsid w:val="001B1037"/>
    <w:rsid w:val="001B37E6"/>
    <w:rsid w:val="001B500C"/>
    <w:rsid w:val="001B55BD"/>
    <w:rsid w:val="001B689D"/>
    <w:rsid w:val="001B75FA"/>
    <w:rsid w:val="001C3516"/>
    <w:rsid w:val="001D59A6"/>
    <w:rsid w:val="001D7425"/>
    <w:rsid w:val="001E1F07"/>
    <w:rsid w:val="001E23B0"/>
    <w:rsid w:val="001E3EA4"/>
    <w:rsid w:val="001E5A59"/>
    <w:rsid w:val="001F0830"/>
    <w:rsid w:val="001F1519"/>
    <w:rsid w:val="001F3603"/>
    <w:rsid w:val="001F4605"/>
    <w:rsid w:val="001F590B"/>
    <w:rsid w:val="00202331"/>
    <w:rsid w:val="00204189"/>
    <w:rsid w:val="00207698"/>
    <w:rsid w:val="00213E7A"/>
    <w:rsid w:val="002142AA"/>
    <w:rsid w:val="002157B5"/>
    <w:rsid w:val="002158CE"/>
    <w:rsid w:val="0022198A"/>
    <w:rsid w:val="002228E9"/>
    <w:rsid w:val="00222DDB"/>
    <w:rsid w:val="00223992"/>
    <w:rsid w:val="00224A47"/>
    <w:rsid w:val="00224F9D"/>
    <w:rsid w:val="00225C62"/>
    <w:rsid w:val="00227F42"/>
    <w:rsid w:val="00230C0B"/>
    <w:rsid w:val="00231B50"/>
    <w:rsid w:val="002338B4"/>
    <w:rsid w:val="00237348"/>
    <w:rsid w:val="00246038"/>
    <w:rsid w:val="00252A7B"/>
    <w:rsid w:val="00255EBB"/>
    <w:rsid w:val="002572A1"/>
    <w:rsid w:val="00265AD7"/>
    <w:rsid w:val="00266B3F"/>
    <w:rsid w:val="00266ECE"/>
    <w:rsid w:val="00270A5E"/>
    <w:rsid w:val="00270F32"/>
    <w:rsid w:val="002720A3"/>
    <w:rsid w:val="002735F7"/>
    <w:rsid w:val="00276333"/>
    <w:rsid w:val="0027776B"/>
    <w:rsid w:val="0028206C"/>
    <w:rsid w:val="00286460"/>
    <w:rsid w:val="00286C5C"/>
    <w:rsid w:val="002916AE"/>
    <w:rsid w:val="0029371B"/>
    <w:rsid w:val="00297F72"/>
    <w:rsid w:val="002B1381"/>
    <w:rsid w:val="002B1A72"/>
    <w:rsid w:val="002B4473"/>
    <w:rsid w:val="002B720D"/>
    <w:rsid w:val="002C256D"/>
    <w:rsid w:val="002C2572"/>
    <w:rsid w:val="002C58D3"/>
    <w:rsid w:val="002C7589"/>
    <w:rsid w:val="002D154F"/>
    <w:rsid w:val="002D2397"/>
    <w:rsid w:val="002D5B82"/>
    <w:rsid w:val="002D5CDC"/>
    <w:rsid w:val="002D6EDD"/>
    <w:rsid w:val="002E288C"/>
    <w:rsid w:val="002E31FE"/>
    <w:rsid w:val="002E52A3"/>
    <w:rsid w:val="002F2E2E"/>
    <w:rsid w:val="002F4427"/>
    <w:rsid w:val="002F642E"/>
    <w:rsid w:val="002F76FF"/>
    <w:rsid w:val="00301366"/>
    <w:rsid w:val="00301576"/>
    <w:rsid w:val="00301D30"/>
    <w:rsid w:val="00303F99"/>
    <w:rsid w:val="003051EC"/>
    <w:rsid w:val="00307680"/>
    <w:rsid w:val="0031219C"/>
    <w:rsid w:val="00313D01"/>
    <w:rsid w:val="00315D2D"/>
    <w:rsid w:val="003218D9"/>
    <w:rsid w:val="003224EF"/>
    <w:rsid w:val="00324230"/>
    <w:rsid w:val="00325160"/>
    <w:rsid w:val="003342E3"/>
    <w:rsid w:val="0033623D"/>
    <w:rsid w:val="00343967"/>
    <w:rsid w:val="00344421"/>
    <w:rsid w:val="00356ACF"/>
    <w:rsid w:val="00357F8C"/>
    <w:rsid w:val="00361E44"/>
    <w:rsid w:val="00363DC6"/>
    <w:rsid w:val="003666A8"/>
    <w:rsid w:val="00371E29"/>
    <w:rsid w:val="00373A19"/>
    <w:rsid w:val="003808BE"/>
    <w:rsid w:val="00382577"/>
    <w:rsid w:val="003842D9"/>
    <w:rsid w:val="00390ED4"/>
    <w:rsid w:val="00391239"/>
    <w:rsid w:val="00394AF7"/>
    <w:rsid w:val="003A0610"/>
    <w:rsid w:val="003A0A56"/>
    <w:rsid w:val="003A1537"/>
    <w:rsid w:val="003A2381"/>
    <w:rsid w:val="003B2984"/>
    <w:rsid w:val="003B2B50"/>
    <w:rsid w:val="003B39F4"/>
    <w:rsid w:val="003B4C13"/>
    <w:rsid w:val="003B71A2"/>
    <w:rsid w:val="003C1EF6"/>
    <w:rsid w:val="003C4AB8"/>
    <w:rsid w:val="003D1A56"/>
    <w:rsid w:val="003D2626"/>
    <w:rsid w:val="003D3720"/>
    <w:rsid w:val="003D4F8B"/>
    <w:rsid w:val="003D5A1E"/>
    <w:rsid w:val="003D768D"/>
    <w:rsid w:val="003E5DB2"/>
    <w:rsid w:val="003E5F02"/>
    <w:rsid w:val="003F3D72"/>
    <w:rsid w:val="003F61C8"/>
    <w:rsid w:val="004012A4"/>
    <w:rsid w:val="00403332"/>
    <w:rsid w:val="004106FC"/>
    <w:rsid w:val="00410B7B"/>
    <w:rsid w:val="00411547"/>
    <w:rsid w:val="00412B0A"/>
    <w:rsid w:val="00413271"/>
    <w:rsid w:val="0041381C"/>
    <w:rsid w:val="0041387C"/>
    <w:rsid w:val="00420AEA"/>
    <w:rsid w:val="00424012"/>
    <w:rsid w:val="0042467E"/>
    <w:rsid w:val="00431334"/>
    <w:rsid w:val="00432581"/>
    <w:rsid w:val="00433086"/>
    <w:rsid w:val="004341A8"/>
    <w:rsid w:val="00434447"/>
    <w:rsid w:val="00445772"/>
    <w:rsid w:val="00454BFB"/>
    <w:rsid w:val="0045730D"/>
    <w:rsid w:val="00457A75"/>
    <w:rsid w:val="00475803"/>
    <w:rsid w:val="004866E5"/>
    <w:rsid w:val="00486968"/>
    <w:rsid w:val="00490258"/>
    <w:rsid w:val="00490B31"/>
    <w:rsid w:val="00491759"/>
    <w:rsid w:val="00492239"/>
    <w:rsid w:val="00492CB0"/>
    <w:rsid w:val="00492E4D"/>
    <w:rsid w:val="00494B03"/>
    <w:rsid w:val="004A243F"/>
    <w:rsid w:val="004A66C5"/>
    <w:rsid w:val="004B067C"/>
    <w:rsid w:val="004B53DB"/>
    <w:rsid w:val="004B66D7"/>
    <w:rsid w:val="004C301C"/>
    <w:rsid w:val="004C6AF8"/>
    <w:rsid w:val="004C6BFD"/>
    <w:rsid w:val="004D0B2B"/>
    <w:rsid w:val="004D664C"/>
    <w:rsid w:val="004D68F3"/>
    <w:rsid w:val="004D7FD1"/>
    <w:rsid w:val="004E21BD"/>
    <w:rsid w:val="004E7CD7"/>
    <w:rsid w:val="004F0385"/>
    <w:rsid w:val="004F09EA"/>
    <w:rsid w:val="004F0C51"/>
    <w:rsid w:val="004F7A30"/>
    <w:rsid w:val="00500CAD"/>
    <w:rsid w:val="005036C4"/>
    <w:rsid w:val="00506608"/>
    <w:rsid w:val="00507D61"/>
    <w:rsid w:val="005123EE"/>
    <w:rsid w:val="00516673"/>
    <w:rsid w:val="00522973"/>
    <w:rsid w:val="0052412A"/>
    <w:rsid w:val="005241E7"/>
    <w:rsid w:val="005258B8"/>
    <w:rsid w:val="00525CF8"/>
    <w:rsid w:val="00525EB5"/>
    <w:rsid w:val="00527AEE"/>
    <w:rsid w:val="005309D4"/>
    <w:rsid w:val="00536F2B"/>
    <w:rsid w:val="00541758"/>
    <w:rsid w:val="0054302F"/>
    <w:rsid w:val="005431F0"/>
    <w:rsid w:val="005455E9"/>
    <w:rsid w:val="005460C0"/>
    <w:rsid w:val="0054651A"/>
    <w:rsid w:val="005515A5"/>
    <w:rsid w:val="00551D8F"/>
    <w:rsid w:val="00553B4F"/>
    <w:rsid w:val="005633D4"/>
    <w:rsid w:val="00566F65"/>
    <w:rsid w:val="005706A6"/>
    <w:rsid w:val="005707FC"/>
    <w:rsid w:val="00570E3B"/>
    <w:rsid w:val="0058079A"/>
    <w:rsid w:val="005807D5"/>
    <w:rsid w:val="00582743"/>
    <w:rsid w:val="00590414"/>
    <w:rsid w:val="00591615"/>
    <w:rsid w:val="0059379C"/>
    <w:rsid w:val="00593C87"/>
    <w:rsid w:val="00596CED"/>
    <w:rsid w:val="005A545E"/>
    <w:rsid w:val="005A6679"/>
    <w:rsid w:val="005B36B6"/>
    <w:rsid w:val="005B4859"/>
    <w:rsid w:val="005B71CE"/>
    <w:rsid w:val="005C1971"/>
    <w:rsid w:val="005C25B5"/>
    <w:rsid w:val="005C5ACF"/>
    <w:rsid w:val="005D0D2A"/>
    <w:rsid w:val="005D222D"/>
    <w:rsid w:val="005D6099"/>
    <w:rsid w:val="005D70EB"/>
    <w:rsid w:val="005E10D4"/>
    <w:rsid w:val="005F6328"/>
    <w:rsid w:val="005F72C3"/>
    <w:rsid w:val="0060221C"/>
    <w:rsid w:val="0060312C"/>
    <w:rsid w:val="00603C91"/>
    <w:rsid w:val="00604879"/>
    <w:rsid w:val="00606085"/>
    <w:rsid w:val="00607E58"/>
    <w:rsid w:val="00610C69"/>
    <w:rsid w:val="006178DB"/>
    <w:rsid w:val="00617CBF"/>
    <w:rsid w:val="00621690"/>
    <w:rsid w:val="00622986"/>
    <w:rsid w:val="00624AAC"/>
    <w:rsid w:val="00624C74"/>
    <w:rsid w:val="00626398"/>
    <w:rsid w:val="00627CF6"/>
    <w:rsid w:val="00630ECD"/>
    <w:rsid w:val="00631A6A"/>
    <w:rsid w:val="00631C98"/>
    <w:rsid w:val="006347EB"/>
    <w:rsid w:val="006432B8"/>
    <w:rsid w:val="00644A5D"/>
    <w:rsid w:val="006557C9"/>
    <w:rsid w:val="006560B8"/>
    <w:rsid w:val="006612EC"/>
    <w:rsid w:val="0066187B"/>
    <w:rsid w:val="0066379D"/>
    <w:rsid w:val="00663A43"/>
    <w:rsid w:val="00664924"/>
    <w:rsid w:val="00673BB9"/>
    <w:rsid w:val="00683F3A"/>
    <w:rsid w:val="006860E6"/>
    <w:rsid w:val="00687119"/>
    <w:rsid w:val="006874DF"/>
    <w:rsid w:val="006876DA"/>
    <w:rsid w:val="00690D90"/>
    <w:rsid w:val="006949B3"/>
    <w:rsid w:val="006958B7"/>
    <w:rsid w:val="006A39AD"/>
    <w:rsid w:val="006A7924"/>
    <w:rsid w:val="006B0AB7"/>
    <w:rsid w:val="006B2B1E"/>
    <w:rsid w:val="006B3C3C"/>
    <w:rsid w:val="006C05F0"/>
    <w:rsid w:val="006C3920"/>
    <w:rsid w:val="006C49DA"/>
    <w:rsid w:val="006C65F8"/>
    <w:rsid w:val="006C6AD8"/>
    <w:rsid w:val="006D2094"/>
    <w:rsid w:val="006D3F9F"/>
    <w:rsid w:val="006D4DB7"/>
    <w:rsid w:val="006E1C85"/>
    <w:rsid w:val="006E2927"/>
    <w:rsid w:val="006E387C"/>
    <w:rsid w:val="006E41A2"/>
    <w:rsid w:val="006E4A3D"/>
    <w:rsid w:val="006E686B"/>
    <w:rsid w:val="00700E1B"/>
    <w:rsid w:val="007043CC"/>
    <w:rsid w:val="00712D97"/>
    <w:rsid w:val="007200C9"/>
    <w:rsid w:val="0072153B"/>
    <w:rsid w:val="00721A30"/>
    <w:rsid w:val="0072464E"/>
    <w:rsid w:val="0072467E"/>
    <w:rsid w:val="00725407"/>
    <w:rsid w:val="00731941"/>
    <w:rsid w:val="00737CEF"/>
    <w:rsid w:val="00743EA7"/>
    <w:rsid w:val="00744BC7"/>
    <w:rsid w:val="00747AD0"/>
    <w:rsid w:val="007530EC"/>
    <w:rsid w:val="00762637"/>
    <w:rsid w:val="0076355B"/>
    <w:rsid w:val="00763AE1"/>
    <w:rsid w:val="00766EC4"/>
    <w:rsid w:val="00770A20"/>
    <w:rsid w:val="007724F2"/>
    <w:rsid w:val="0077392C"/>
    <w:rsid w:val="00774E73"/>
    <w:rsid w:val="00782344"/>
    <w:rsid w:val="00782CF4"/>
    <w:rsid w:val="0078556B"/>
    <w:rsid w:val="0078588C"/>
    <w:rsid w:val="007860EF"/>
    <w:rsid w:val="00786989"/>
    <w:rsid w:val="007879B2"/>
    <w:rsid w:val="00791645"/>
    <w:rsid w:val="007918EF"/>
    <w:rsid w:val="00792928"/>
    <w:rsid w:val="007A1FFF"/>
    <w:rsid w:val="007A2807"/>
    <w:rsid w:val="007A2EBA"/>
    <w:rsid w:val="007A41E5"/>
    <w:rsid w:val="007A49C8"/>
    <w:rsid w:val="007A52E8"/>
    <w:rsid w:val="007A5F06"/>
    <w:rsid w:val="007A6542"/>
    <w:rsid w:val="007B06F5"/>
    <w:rsid w:val="007B1044"/>
    <w:rsid w:val="007C3954"/>
    <w:rsid w:val="007C40EE"/>
    <w:rsid w:val="007C70EA"/>
    <w:rsid w:val="007C7474"/>
    <w:rsid w:val="007D0474"/>
    <w:rsid w:val="007D1101"/>
    <w:rsid w:val="007D1AB4"/>
    <w:rsid w:val="007E3A8D"/>
    <w:rsid w:val="007E4222"/>
    <w:rsid w:val="007E6D70"/>
    <w:rsid w:val="007E7E27"/>
    <w:rsid w:val="007F106D"/>
    <w:rsid w:val="007F2FB3"/>
    <w:rsid w:val="007F3229"/>
    <w:rsid w:val="007F6ADC"/>
    <w:rsid w:val="0080061E"/>
    <w:rsid w:val="0080308E"/>
    <w:rsid w:val="008060DD"/>
    <w:rsid w:val="00811694"/>
    <w:rsid w:val="00811834"/>
    <w:rsid w:val="0081781A"/>
    <w:rsid w:val="0082327B"/>
    <w:rsid w:val="008308D1"/>
    <w:rsid w:val="008378AB"/>
    <w:rsid w:val="008409FE"/>
    <w:rsid w:val="00844579"/>
    <w:rsid w:val="00852D35"/>
    <w:rsid w:val="0085431E"/>
    <w:rsid w:val="00860F61"/>
    <w:rsid w:val="008622F5"/>
    <w:rsid w:val="008649EF"/>
    <w:rsid w:val="0087497F"/>
    <w:rsid w:val="008823AF"/>
    <w:rsid w:val="00891719"/>
    <w:rsid w:val="00895255"/>
    <w:rsid w:val="008A418F"/>
    <w:rsid w:val="008A4A8C"/>
    <w:rsid w:val="008A65FA"/>
    <w:rsid w:val="008A6937"/>
    <w:rsid w:val="008B2BD5"/>
    <w:rsid w:val="008B3573"/>
    <w:rsid w:val="008B554F"/>
    <w:rsid w:val="008B6729"/>
    <w:rsid w:val="008C0ED3"/>
    <w:rsid w:val="008C3588"/>
    <w:rsid w:val="008C54E3"/>
    <w:rsid w:val="008C5EA1"/>
    <w:rsid w:val="008D4B3A"/>
    <w:rsid w:val="008E2356"/>
    <w:rsid w:val="008E4EFD"/>
    <w:rsid w:val="008E79DE"/>
    <w:rsid w:val="008F0062"/>
    <w:rsid w:val="008F08DC"/>
    <w:rsid w:val="008F22DD"/>
    <w:rsid w:val="008F3D9E"/>
    <w:rsid w:val="008F4A4B"/>
    <w:rsid w:val="00900D15"/>
    <w:rsid w:val="00902702"/>
    <w:rsid w:val="0090327D"/>
    <w:rsid w:val="00903F05"/>
    <w:rsid w:val="00914201"/>
    <w:rsid w:val="00917878"/>
    <w:rsid w:val="00922969"/>
    <w:rsid w:val="009240F4"/>
    <w:rsid w:val="00925C73"/>
    <w:rsid w:val="00926A6F"/>
    <w:rsid w:val="00927B1C"/>
    <w:rsid w:val="00933AB9"/>
    <w:rsid w:val="0093412D"/>
    <w:rsid w:val="00934B10"/>
    <w:rsid w:val="00934D1A"/>
    <w:rsid w:val="00935098"/>
    <w:rsid w:val="009377A3"/>
    <w:rsid w:val="009441BF"/>
    <w:rsid w:val="009452D8"/>
    <w:rsid w:val="009464C0"/>
    <w:rsid w:val="00947A3F"/>
    <w:rsid w:val="009526FF"/>
    <w:rsid w:val="00957107"/>
    <w:rsid w:val="009672BF"/>
    <w:rsid w:val="0097171C"/>
    <w:rsid w:val="00975524"/>
    <w:rsid w:val="00981CDF"/>
    <w:rsid w:val="00983116"/>
    <w:rsid w:val="009875BE"/>
    <w:rsid w:val="009914E1"/>
    <w:rsid w:val="009A3AD8"/>
    <w:rsid w:val="009A4232"/>
    <w:rsid w:val="009B089E"/>
    <w:rsid w:val="009B0C92"/>
    <w:rsid w:val="009B1A98"/>
    <w:rsid w:val="009B1B1C"/>
    <w:rsid w:val="009B29D0"/>
    <w:rsid w:val="009B3028"/>
    <w:rsid w:val="009B4B6F"/>
    <w:rsid w:val="009B4CAC"/>
    <w:rsid w:val="009B79F8"/>
    <w:rsid w:val="009C0638"/>
    <w:rsid w:val="009C16EA"/>
    <w:rsid w:val="009C4FB8"/>
    <w:rsid w:val="009C6481"/>
    <w:rsid w:val="009C6698"/>
    <w:rsid w:val="009D0914"/>
    <w:rsid w:val="009D1A76"/>
    <w:rsid w:val="009D204F"/>
    <w:rsid w:val="009D4658"/>
    <w:rsid w:val="009D6A5E"/>
    <w:rsid w:val="009D7A67"/>
    <w:rsid w:val="009E066F"/>
    <w:rsid w:val="009E1AB2"/>
    <w:rsid w:val="009E2436"/>
    <w:rsid w:val="009E3FFE"/>
    <w:rsid w:val="009E6F43"/>
    <w:rsid w:val="009E7DA2"/>
    <w:rsid w:val="009F03C5"/>
    <w:rsid w:val="009F2988"/>
    <w:rsid w:val="009F3A31"/>
    <w:rsid w:val="009F40D5"/>
    <w:rsid w:val="00A008AB"/>
    <w:rsid w:val="00A021D9"/>
    <w:rsid w:val="00A03DC1"/>
    <w:rsid w:val="00A0481C"/>
    <w:rsid w:val="00A059E8"/>
    <w:rsid w:val="00A07B40"/>
    <w:rsid w:val="00A07FEB"/>
    <w:rsid w:val="00A13876"/>
    <w:rsid w:val="00A15EE5"/>
    <w:rsid w:val="00A21691"/>
    <w:rsid w:val="00A24551"/>
    <w:rsid w:val="00A25D29"/>
    <w:rsid w:val="00A30CE3"/>
    <w:rsid w:val="00A30E8E"/>
    <w:rsid w:val="00A322B4"/>
    <w:rsid w:val="00A32C8C"/>
    <w:rsid w:val="00A33293"/>
    <w:rsid w:val="00A33B6B"/>
    <w:rsid w:val="00A34E7A"/>
    <w:rsid w:val="00A40001"/>
    <w:rsid w:val="00A432E9"/>
    <w:rsid w:val="00A4555A"/>
    <w:rsid w:val="00A57B14"/>
    <w:rsid w:val="00A648CF"/>
    <w:rsid w:val="00A648F5"/>
    <w:rsid w:val="00A706E2"/>
    <w:rsid w:val="00A73240"/>
    <w:rsid w:val="00A76D18"/>
    <w:rsid w:val="00A81605"/>
    <w:rsid w:val="00A823CD"/>
    <w:rsid w:val="00A867A8"/>
    <w:rsid w:val="00A87F26"/>
    <w:rsid w:val="00A90E7B"/>
    <w:rsid w:val="00A930C5"/>
    <w:rsid w:val="00A94A70"/>
    <w:rsid w:val="00A97A90"/>
    <w:rsid w:val="00AA36A6"/>
    <w:rsid w:val="00AA7CD6"/>
    <w:rsid w:val="00AA7F34"/>
    <w:rsid w:val="00AB1600"/>
    <w:rsid w:val="00AB358D"/>
    <w:rsid w:val="00AB7C18"/>
    <w:rsid w:val="00AB7D71"/>
    <w:rsid w:val="00AC327A"/>
    <w:rsid w:val="00AC629B"/>
    <w:rsid w:val="00AD2B37"/>
    <w:rsid w:val="00AD2E16"/>
    <w:rsid w:val="00AD3D9F"/>
    <w:rsid w:val="00AD6A82"/>
    <w:rsid w:val="00AE3E13"/>
    <w:rsid w:val="00AE50AC"/>
    <w:rsid w:val="00AF224C"/>
    <w:rsid w:val="00AF79D9"/>
    <w:rsid w:val="00B02F37"/>
    <w:rsid w:val="00B02F50"/>
    <w:rsid w:val="00B04D52"/>
    <w:rsid w:val="00B04EF1"/>
    <w:rsid w:val="00B0724D"/>
    <w:rsid w:val="00B07585"/>
    <w:rsid w:val="00B10CF2"/>
    <w:rsid w:val="00B14EE2"/>
    <w:rsid w:val="00B30034"/>
    <w:rsid w:val="00B3190A"/>
    <w:rsid w:val="00B32492"/>
    <w:rsid w:val="00B34F07"/>
    <w:rsid w:val="00B36B88"/>
    <w:rsid w:val="00B37CD5"/>
    <w:rsid w:val="00B41320"/>
    <w:rsid w:val="00B425CA"/>
    <w:rsid w:val="00B43E2C"/>
    <w:rsid w:val="00B4462C"/>
    <w:rsid w:val="00B47783"/>
    <w:rsid w:val="00B50713"/>
    <w:rsid w:val="00B50FA7"/>
    <w:rsid w:val="00B52ABA"/>
    <w:rsid w:val="00B54072"/>
    <w:rsid w:val="00B55106"/>
    <w:rsid w:val="00B57411"/>
    <w:rsid w:val="00B6342D"/>
    <w:rsid w:val="00B64A57"/>
    <w:rsid w:val="00B665B2"/>
    <w:rsid w:val="00B70CEE"/>
    <w:rsid w:val="00B7412C"/>
    <w:rsid w:val="00B746A8"/>
    <w:rsid w:val="00B80473"/>
    <w:rsid w:val="00B8214E"/>
    <w:rsid w:val="00B829D9"/>
    <w:rsid w:val="00B829F0"/>
    <w:rsid w:val="00B832AE"/>
    <w:rsid w:val="00B834DD"/>
    <w:rsid w:val="00B912C6"/>
    <w:rsid w:val="00B91884"/>
    <w:rsid w:val="00B92D6F"/>
    <w:rsid w:val="00B945D1"/>
    <w:rsid w:val="00B96086"/>
    <w:rsid w:val="00B96B89"/>
    <w:rsid w:val="00BA33BC"/>
    <w:rsid w:val="00BA3891"/>
    <w:rsid w:val="00BA5C38"/>
    <w:rsid w:val="00BB3274"/>
    <w:rsid w:val="00BB3D6A"/>
    <w:rsid w:val="00BB4415"/>
    <w:rsid w:val="00BB7F4B"/>
    <w:rsid w:val="00BC1854"/>
    <w:rsid w:val="00BC2281"/>
    <w:rsid w:val="00BC44E7"/>
    <w:rsid w:val="00BC4AD4"/>
    <w:rsid w:val="00BC5A26"/>
    <w:rsid w:val="00BC6141"/>
    <w:rsid w:val="00BC6AC4"/>
    <w:rsid w:val="00BC7F74"/>
    <w:rsid w:val="00BD1FE6"/>
    <w:rsid w:val="00BD3EF7"/>
    <w:rsid w:val="00BD479E"/>
    <w:rsid w:val="00BD701D"/>
    <w:rsid w:val="00BF2991"/>
    <w:rsid w:val="00BF460E"/>
    <w:rsid w:val="00BF4808"/>
    <w:rsid w:val="00BF708B"/>
    <w:rsid w:val="00C00A9E"/>
    <w:rsid w:val="00C023C7"/>
    <w:rsid w:val="00C04CA3"/>
    <w:rsid w:val="00C1116D"/>
    <w:rsid w:val="00C14545"/>
    <w:rsid w:val="00C14756"/>
    <w:rsid w:val="00C269C4"/>
    <w:rsid w:val="00C331CD"/>
    <w:rsid w:val="00C37BF4"/>
    <w:rsid w:val="00C418AA"/>
    <w:rsid w:val="00C41DC6"/>
    <w:rsid w:val="00C425F1"/>
    <w:rsid w:val="00C42B47"/>
    <w:rsid w:val="00C50370"/>
    <w:rsid w:val="00C52AEE"/>
    <w:rsid w:val="00C5336E"/>
    <w:rsid w:val="00C61AF9"/>
    <w:rsid w:val="00C62147"/>
    <w:rsid w:val="00C64C3B"/>
    <w:rsid w:val="00C662C2"/>
    <w:rsid w:val="00C67173"/>
    <w:rsid w:val="00C72D10"/>
    <w:rsid w:val="00C751B0"/>
    <w:rsid w:val="00C83411"/>
    <w:rsid w:val="00C904C4"/>
    <w:rsid w:val="00C9709D"/>
    <w:rsid w:val="00CA24A0"/>
    <w:rsid w:val="00CA4A70"/>
    <w:rsid w:val="00CA591C"/>
    <w:rsid w:val="00CA5D73"/>
    <w:rsid w:val="00CA61B5"/>
    <w:rsid w:val="00CA6E38"/>
    <w:rsid w:val="00CB2791"/>
    <w:rsid w:val="00CB2BC0"/>
    <w:rsid w:val="00CB63CE"/>
    <w:rsid w:val="00CB6636"/>
    <w:rsid w:val="00CB7AA2"/>
    <w:rsid w:val="00CC2538"/>
    <w:rsid w:val="00CC52DD"/>
    <w:rsid w:val="00CC6BB4"/>
    <w:rsid w:val="00CD4344"/>
    <w:rsid w:val="00CE15D3"/>
    <w:rsid w:val="00CE262D"/>
    <w:rsid w:val="00CE48A5"/>
    <w:rsid w:val="00CE5E5D"/>
    <w:rsid w:val="00CE7FC7"/>
    <w:rsid w:val="00CF0C26"/>
    <w:rsid w:val="00CF2A30"/>
    <w:rsid w:val="00CF7F38"/>
    <w:rsid w:val="00D00503"/>
    <w:rsid w:val="00D00E2C"/>
    <w:rsid w:val="00D00ECD"/>
    <w:rsid w:val="00D014BF"/>
    <w:rsid w:val="00D0364E"/>
    <w:rsid w:val="00D0391B"/>
    <w:rsid w:val="00D065FB"/>
    <w:rsid w:val="00D11DBA"/>
    <w:rsid w:val="00D16F71"/>
    <w:rsid w:val="00D212CC"/>
    <w:rsid w:val="00D215C0"/>
    <w:rsid w:val="00D2484A"/>
    <w:rsid w:val="00D26313"/>
    <w:rsid w:val="00D27629"/>
    <w:rsid w:val="00D31C23"/>
    <w:rsid w:val="00D32246"/>
    <w:rsid w:val="00D327B0"/>
    <w:rsid w:val="00D34501"/>
    <w:rsid w:val="00D41CDA"/>
    <w:rsid w:val="00D45504"/>
    <w:rsid w:val="00D47353"/>
    <w:rsid w:val="00D47E18"/>
    <w:rsid w:val="00D51E6E"/>
    <w:rsid w:val="00D53B52"/>
    <w:rsid w:val="00D55AB0"/>
    <w:rsid w:val="00D57ADD"/>
    <w:rsid w:val="00D606FB"/>
    <w:rsid w:val="00D62746"/>
    <w:rsid w:val="00D63284"/>
    <w:rsid w:val="00D676B6"/>
    <w:rsid w:val="00D70194"/>
    <w:rsid w:val="00D71801"/>
    <w:rsid w:val="00D72CA0"/>
    <w:rsid w:val="00D72D0C"/>
    <w:rsid w:val="00D81A2E"/>
    <w:rsid w:val="00D82A8C"/>
    <w:rsid w:val="00D86B1A"/>
    <w:rsid w:val="00D86C3F"/>
    <w:rsid w:val="00D86CFA"/>
    <w:rsid w:val="00D90B7E"/>
    <w:rsid w:val="00D94FE9"/>
    <w:rsid w:val="00D96AAE"/>
    <w:rsid w:val="00D97715"/>
    <w:rsid w:val="00D97B13"/>
    <w:rsid w:val="00DA0C29"/>
    <w:rsid w:val="00DA3296"/>
    <w:rsid w:val="00DA3A2B"/>
    <w:rsid w:val="00DA4117"/>
    <w:rsid w:val="00DA7E61"/>
    <w:rsid w:val="00DB1EE1"/>
    <w:rsid w:val="00DB2F01"/>
    <w:rsid w:val="00DB3C8C"/>
    <w:rsid w:val="00DB4002"/>
    <w:rsid w:val="00DB6580"/>
    <w:rsid w:val="00DB6B26"/>
    <w:rsid w:val="00DB7947"/>
    <w:rsid w:val="00DB7B7C"/>
    <w:rsid w:val="00DC016B"/>
    <w:rsid w:val="00DC3643"/>
    <w:rsid w:val="00DC3A96"/>
    <w:rsid w:val="00DC4460"/>
    <w:rsid w:val="00DC7B78"/>
    <w:rsid w:val="00DD5067"/>
    <w:rsid w:val="00DD5930"/>
    <w:rsid w:val="00DE04FA"/>
    <w:rsid w:val="00DE1864"/>
    <w:rsid w:val="00DE36E3"/>
    <w:rsid w:val="00DE3AE6"/>
    <w:rsid w:val="00DE4E0F"/>
    <w:rsid w:val="00DE5775"/>
    <w:rsid w:val="00DE6BF5"/>
    <w:rsid w:val="00DF213C"/>
    <w:rsid w:val="00DF7FE7"/>
    <w:rsid w:val="00E01887"/>
    <w:rsid w:val="00E12938"/>
    <w:rsid w:val="00E12B48"/>
    <w:rsid w:val="00E17275"/>
    <w:rsid w:val="00E257B0"/>
    <w:rsid w:val="00E27487"/>
    <w:rsid w:val="00E31C4C"/>
    <w:rsid w:val="00E32257"/>
    <w:rsid w:val="00E34BF4"/>
    <w:rsid w:val="00E35D95"/>
    <w:rsid w:val="00E37C74"/>
    <w:rsid w:val="00E405CE"/>
    <w:rsid w:val="00E4706A"/>
    <w:rsid w:val="00E57B5F"/>
    <w:rsid w:val="00E60FB3"/>
    <w:rsid w:val="00E6626A"/>
    <w:rsid w:val="00E67A05"/>
    <w:rsid w:val="00E67C04"/>
    <w:rsid w:val="00E72408"/>
    <w:rsid w:val="00E7333E"/>
    <w:rsid w:val="00E80594"/>
    <w:rsid w:val="00E87A80"/>
    <w:rsid w:val="00E90B94"/>
    <w:rsid w:val="00E93B34"/>
    <w:rsid w:val="00E966F2"/>
    <w:rsid w:val="00E96967"/>
    <w:rsid w:val="00EA29D9"/>
    <w:rsid w:val="00EA3439"/>
    <w:rsid w:val="00EA7119"/>
    <w:rsid w:val="00EA7A24"/>
    <w:rsid w:val="00EA7EDB"/>
    <w:rsid w:val="00EB58A0"/>
    <w:rsid w:val="00EB6502"/>
    <w:rsid w:val="00EB7293"/>
    <w:rsid w:val="00EB739E"/>
    <w:rsid w:val="00EC1DC6"/>
    <w:rsid w:val="00EC2B15"/>
    <w:rsid w:val="00EC5F07"/>
    <w:rsid w:val="00EC6DC6"/>
    <w:rsid w:val="00ED042D"/>
    <w:rsid w:val="00ED7E89"/>
    <w:rsid w:val="00EE2D71"/>
    <w:rsid w:val="00EE5016"/>
    <w:rsid w:val="00EF149C"/>
    <w:rsid w:val="00EF32E5"/>
    <w:rsid w:val="00EF4040"/>
    <w:rsid w:val="00EF40C8"/>
    <w:rsid w:val="00EF581A"/>
    <w:rsid w:val="00F00A37"/>
    <w:rsid w:val="00F00B0E"/>
    <w:rsid w:val="00F02A77"/>
    <w:rsid w:val="00F04C18"/>
    <w:rsid w:val="00F11499"/>
    <w:rsid w:val="00F160E4"/>
    <w:rsid w:val="00F16327"/>
    <w:rsid w:val="00F2234B"/>
    <w:rsid w:val="00F23876"/>
    <w:rsid w:val="00F2463D"/>
    <w:rsid w:val="00F264F3"/>
    <w:rsid w:val="00F266FD"/>
    <w:rsid w:val="00F27304"/>
    <w:rsid w:val="00F378E9"/>
    <w:rsid w:val="00F42FB3"/>
    <w:rsid w:val="00F438C6"/>
    <w:rsid w:val="00F446DD"/>
    <w:rsid w:val="00F46C68"/>
    <w:rsid w:val="00F50727"/>
    <w:rsid w:val="00F50D84"/>
    <w:rsid w:val="00F50E6B"/>
    <w:rsid w:val="00F51519"/>
    <w:rsid w:val="00F605F5"/>
    <w:rsid w:val="00F61C05"/>
    <w:rsid w:val="00F621A7"/>
    <w:rsid w:val="00F67516"/>
    <w:rsid w:val="00F67C3F"/>
    <w:rsid w:val="00F70A7D"/>
    <w:rsid w:val="00F75CF3"/>
    <w:rsid w:val="00F77DD7"/>
    <w:rsid w:val="00F8293E"/>
    <w:rsid w:val="00F84F6B"/>
    <w:rsid w:val="00F858F9"/>
    <w:rsid w:val="00F94E0B"/>
    <w:rsid w:val="00FA262E"/>
    <w:rsid w:val="00FA5039"/>
    <w:rsid w:val="00FA6802"/>
    <w:rsid w:val="00FA703A"/>
    <w:rsid w:val="00FA73C6"/>
    <w:rsid w:val="00FA7487"/>
    <w:rsid w:val="00FA7F93"/>
    <w:rsid w:val="00FB100F"/>
    <w:rsid w:val="00FB1911"/>
    <w:rsid w:val="00FB3684"/>
    <w:rsid w:val="00FB5505"/>
    <w:rsid w:val="00FB7B14"/>
    <w:rsid w:val="00FD2BCD"/>
    <w:rsid w:val="00FE3E89"/>
    <w:rsid w:val="00FF0121"/>
    <w:rsid w:val="00FF0C5E"/>
    <w:rsid w:val="00FF34C3"/>
    <w:rsid w:val="00FF6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3027AA"/>
  <w15:docId w15:val="{06488DE4-F179-5842-8369-2CAD889FA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2570"/>
    <w:pPr>
      <w:spacing w:after="200"/>
    </w:pPr>
    <w:rPr>
      <w:rFonts w:ascii="Cambria" w:eastAsia="Cambria" w:hAnsi="Cambria"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69C4"/>
  </w:style>
  <w:style w:type="paragraph" w:styleId="Pidipagina">
    <w:name w:val="footer"/>
    <w:basedOn w:val="Normale"/>
    <w:link w:val="Pidipagina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69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69C4"/>
    <w:pPr>
      <w:spacing w:after="0"/>
    </w:pPr>
    <w:rPr>
      <w:rFonts w:ascii="Lucida Grande" w:eastAsiaTheme="minorEastAsia" w:hAnsi="Lucida Grande" w:cstheme="minorBid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69C4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41320"/>
    <w:pPr>
      <w:ind w:left="720"/>
      <w:contextualSpacing/>
    </w:pPr>
  </w:style>
  <w:style w:type="character" w:styleId="Collegamentoipertestuale">
    <w:name w:val="Hyperlink"/>
    <w:uiPriority w:val="99"/>
    <w:unhideWhenUsed/>
    <w:rsid w:val="00172570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F3229"/>
    <w:rPr>
      <w:color w:val="800080" w:themeColor="followedHyperlink"/>
      <w:u w:val="single"/>
    </w:rPr>
  </w:style>
  <w:style w:type="paragraph" w:customStyle="1" w:styleId="Default">
    <w:name w:val="Default"/>
    <w:rsid w:val="0093412D"/>
    <w:pPr>
      <w:autoSpaceDE w:val="0"/>
      <w:autoSpaceDN w:val="0"/>
      <w:adjustRightInd w:val="0"/>
    </w:pPr>
    <w:rPr>
      <w:rFonts w:ascii="Palatino Linotype" w:eastAsiaTheme="minorHAnsi" w:hAnsi="Palatino Linotype" w:cs="Palatino Linotype"/>
      <w:color w:val="000000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3412D"/>
    <w:rPr>
      <w:color w:val="605E5C"/>
      <w:shd w:val="clear" w:color="auto" w:fill="E1DFDD"/>
    </w:rPr>
  </w:style>
  <w:style w:type="paragraph" w:customStyle="1" w:styleId="rtejustify">
    <w:name w:val="rtejustify"/>
    <w:basedOn w:val="Normale"/>
    <w:rsid w:val="00475803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475803"/>
    <w:rPr>
      <w:b/>
      <w:bCs/>
    </w:rPr>
  </w:style>
  <w:style w:type="character" w:styleId="Enfasicorsivo">
    <w:name w:val="Emphasis"/>
    <w:basedOn w:val="Carpredefinitoparagrafo"/>
    <w:uiPriority w:val="20"/>
    <w:qFormat/>
    <w:rsid w:val="00FE3E89"/>
    <w:rPr>
      <w:i/>
      <w:iCs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A245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1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biennale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omozione@labiennale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BE14EA8-6E9C-42CA-BD2E-90BC68BD8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Dmtpress</cp:lastModifiedBy>
  <cp:revision>5</cp:revision>
  <cp:lastPrinted>2022-01-21T16:52:00Z</cp:lastPrinted>
  <dcterms:created xsi:type="dcterms:W3CDTF">2025-03-20T11:19:00Z</dcterms:created>
  <dcterms:modified xsi:type="dcterms:W3CDTF">2025-03-24T10:15:00Z</dcterms:modified>
</cp:coreProperties>
</file>