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A14" w:rsidRDefault="009A2A74" w:rsidP="000B55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Palatino Linotype" w:eastAsia="Palatino Linotype" w:hAnsi="Palatino Linotype" w:cs="Palatino Linotype"/>
          <w:color w:val="000000"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 xml:space="preserve">Il leggendario capolavoro incompiuto </w:t>
      </w:r>
      <w:r>
        <w:rPr>
          <w:rFonts w:ascii="Palatino Linotype" w:eastAsia="Palatino Linotype" w:hAnsi="Palatino Linotype" w:cs="Palatino Linotype"/>
          <w:b/>
          <w:i/>
          <w:color w:val="000000"/>
          <w:sz w:val="28"/>
          <w:szCs w:val="28"/>
        </w:rPr>
        <w:t>Queen Kelly</w:t>
      </w:r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 xml:space="preserve"> (1929) del grande Erich von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>Stroheim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 xml:space="preserve"> con la diva Gloria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>Swanson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 xml:space="preserve"> film di Preapertura della 82. Mostra Internazionale d’Arte Cinematografica / in una nuova versione restaurata con materiali ritrovati / Serata di martedì 26 agosto 2025 - Sala Darsena (Lido d</w:t>
      </w:r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 xml:space="preserve">i Venezia) con musica dal vivo del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>Syntax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 xml:space="preserve"> Ensemble</w:t>
      </w:r>
    </w:p>
    <w:p w:rsidR="002A6A14" w:rsidRDefault="002A6A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2A6A14" w:rsidRDefault="009A2A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i/>
          <w:color w:val="000000"/>
        </w:rPr>
        <w:t>Queen Kelly</w:t>
      </w:r>
      <w:r>
        <w:rPr>
          <w:rFonts w:ascii="Palatino Linotype" w:eastAsia="Palatino Linotype" w:hAnsi="Palatino Linotype" w:cs="Palatino Linotype"/>
          <w:color w:val="000000"/>
        </w:rPr>
        <w:t xml:space="preserve"> (1929), il leggendario capolavoro incompiuto del grande regista (</w:t>
      </w:r>
      <w:r>
        <w:rPr>
          <w:rFonts w:ascii="Palatino Linotype" w:eastAsia="Palatino Linotype" w:hAnsi="Palatino Linotype" w:cs="Palatino Linotype"/>
          <w:i/>
          <w:color w:val="000000"/>
        </w:rPr>
        <w:t>Femmine folli, Rapacità-</w:t>
      </w:r>
      <w:proofErr w:type="spellStart"/>
      <w:r>
        <w:rPr>
          <w:rFonts w:ascii="Palatino Linotype" w:eastAsia="Palatino Linotype" w:hAnsi="Palatino Linotype" w:cs="Palatino Linotype"/>
          <w:i/>
          <w:color w:val="000000"/>
        </w:rPr>
        <w:t>Greed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>)</w:t>
      </w:r>
      <w:r>
        <w:rPr>
          <w:rFonts w:ascii="Palatino Linotype" w:eastAsia="Palatino Linotype" w:hAnsi="Palatino Linotype" w:cs="Palatino Linotype"/>
          <w:i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>e attore (</w:t>
      </w:r>
      <w:r>
        <w:rPr>
          <w:rFonts w:ascii="Palatino Linotype" w:eastAsia="Palatino Linotype" w:hAnsi="Palatino Linotype" w:cs="Palatino Linotype"/>
          <w:i/>
          <w:color w:val="000000"/>
        </w:rPr>
        <w:t>La grande illusione, Viale del tramonto</w:t>
      </w:r>
      <w:r>
        <w:rPr>
          <w:rFonts w:ascii="Palatino Linotype" w:eastAsia="Palatino Linotype" w:hAnsi="Palatino Linotype" w:cs="Palatino Linotype"/>
          <w:color w:val="000000"/>
        </w:rPr>
        <w:t xml:space="preserve">)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Erich von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Stroheim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prodotto e interpretato dalla diva più affascinante dell’epoca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Gloria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Swanson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(</w:t>
      </w:r>
      <w:r>
        <w:rPr>
          <w:rFonts w:ascii="Palatino Linotype" w:eastAsia="Palatino Linotype" w:hAnsi="Palatino Linotype" w:cs="Palatino Linotype"/>
          <w:i/>
          <w:color w:val="000000"/>
        </w:rPr>
        <w:t>Viale del tramonto</w:t>
      </w:r>
      <w:r>
        <w:rPr>
          <w:rFonts w:ascii="Palatino Linotype" w:eastAsia="Palatino Linotype" w:hAnsi="Palatino Linotype" w:cs="Palatino Linotype"/>
          <w:color w:val="000000"/>
        </w:rPr>
        <w:t xml:space="preserve">), sarà il film della </w:t>
      </w:r>
      <w:r>
        <w:rPr>
          <w:rFonts w:ascii="Palatino Linotype" w:eastAsia="Palatino Linotype" w:hAnsi="Palatino Linotype" w:cs="Palatino Linotype"/>
          <w:b/>
          <w:color w:val="000000"/>
        </w:rPr>
        <w:t>Serata di preapertura</w:t>
      </w:r>
      <w:r>
        <w:rPr>
          <w:rFonts w:ascii="Palatino Linotype" w:eastAsia="Palatino Linotype" w:hAnsi="Palatino Linotype" w:cs="Palatino Linotype"/>
          <w:color w:val="000000"/>
        </w:rPr>
        <w:t xml:space="preserve"> di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martedì 26 agosto </w:t>
      </w:r>
      <w:r>
        <w:rPr>
          <w:rFonts w:ascii="Palatino Linotype" w:eastAsia="Palatino Linotype" w:hAnsi="Palatino Linotype" w:cs="Palatino Linotype"/>
          <w:color w:val="000000"/>
        </w:rPr>
        <w:t>dell’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82. Mostra Internazionale d’Arte Cinematografica </w:t>
      </w:r>
      <w:r>
        <w:rPr>
          <w:rFonts w:ascii="Palatino Linotype" w:eastAsia="Palatino Linotype" w:hAnsi="Palatino Linotype" w:cs="Palatino Linotype"/>
          <w:color w:val="000000"/>
        </w:rPr>
        <w:t xml:space="preserve">(27 agosto-6 settembre) della </w:t>
      </w:r>
      <w:r>
        <w:rPr>
          <w:rFonts w:ascii="Palatino Linotype" w:eastAsia="Palatino Linotype" w:hAnsi="Palatino Linotype" w:cs="Palatino Linotype"/>
          <w:b/>
          <w:color w:val="000000"/>
        </w:rPr>
        <w:t>Biennale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di Venezia</w:t>
      </w:r>
      <w:r>
        <w:rPr>
          <w:rFonts w:ascii="Palatino Linotype" w:eastAsia="Palatino Linotype" w:hAnsi="Palatino Linotype" w:cs="Palatino Linotype"/>
          <w:color w:val="000000"/>
        </w:rPr>
        <w:t xml:space="preserve">, alla </w:t>
      </w:r>
      <w:r>
        <w:rPr>
          <w:rFonts w:ascii="Palatino Linotype" w:eastAsia="Palatino Linotype" w:hAnsi="Palatino Linotype" w:cs="Palatino Linotype"/>
          <w:b/>
          <w:color w:val="000000"/>
        </w:rPr>
        <w:t>Sala Darsena</w:t>
      </w:r>
      <w:r>
        <w:rPr>
          <w:rFonts w:ascii="Palatino Linotype" w:eastAsia="Palatino Linotype" w:hAnsi="Palatino Linotype" w:cs="Palatino Linotype"/>
          <w:color w:val="000000"/>
        </w:rPr>
        <w:t xml:space="preserve"> (Palazzo del Cinema) del Lido di Venezia.</w:t>
      </w:r>
    </w:p>
    <w:p w:rsidR="002A6A14" w:rsidRDefault="002A6A14">
      <w:pPr>
        <w:pBdr>
          <w:top w:val="nil"/>
          <w:left w:val="nil"/>
          <w:bottom w:val="nil"/>
          <w:right w:val="nil"/>
          <w:between w:val="nil"/>
        </w:pBdr>
        <w:tabs>
          <w:tab w:val="left" w:pos="1890"/>
        </w:tabs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2A6A14" w:rsidRDefault="009A2A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i/>
          <w:color w:val="000000"/>
        </w:rPr>
        <w:t>Queen Kelly</w:t>
      </w:r>
      <w:r>
        <w:rPr>
          <w:rFonts w:ascii="Palatino Linotype" w:eastAsia="Palatino Linotype" w:hAnsi="Palatino Linotype" w:cs="Palatino Linotype"/>
          <w:color w:val="000000"/>
        </w:rPr>
        <w:t xml:space="preserve"> sarà presentato in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prima mondiale</w:t>
      </w:r>
      <w:r>
        <w:rPr>
          <w:rFonts w:ascii="Palatino Linotype" w:eastAsia="Palatino Linotype" w:hAnsi="Palatino Linotype" w:cs="Palatino Linotype"/>
          <w:color w:val="000000"/>
        </w:rPr>
        <w:t xml:space="preserve"> in una </w:t>
      </w:r>
      <w:r>
        <w:rPr>
          <w:rFonts w:ascii="Palatino Linotype" w:eastAsia="Palatino Linotype" w:hAnsi="Palatino Linotype" w:cs="Palatino Linotype"/>
          <w:b/>
          <w:color w:val="000000"/>
        </w:rPr>
        <w:t>nuova versione restaurata</w:t>
      </w:r>
      <w:r>
        <w:rPr>
          <w:rFonts w:ascii="Palatino Linotype" w:eastAsia="Palatino Linotype" w:hAnsi="Palatino Linotype" w:cs="Palatino Linotype"/>
          <w:color w:val="000000"/>
        </w:rPr>
        <w:t xml:space="preserve"> con </w:t>
      </w:r>
      <w:r>
        <w:rPr>
          <w:rFonts w:ascii="Palatino Linotype" w:eastAsia="Palatino Linotype" w:hAnsi="Palatino Linotype" w:cs="Palatino Linotype"/>
          <w:b/>
          <w:color w:val="000000"/>
        </w:rPr>
        <w:t>materiali ritrovati</w:t>
      </w:r>
      <w:r>
        <w:rPr>
          <w:rFonts w:ascii="Palatino Linotype" w:eastAsia="Palatino Linotype" w:hAnsi="Palatino Linotype" w:cs="Palatino Linotype"/>
          <w:color w:val="000000"/>
        </w:rPr>
        <w:t xml:space="preserve">. Nel 1985,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Dennis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Doros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(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Milestone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</w:rPr>
        <w:t xml:space="preserve"> Film &amp; Video</w:t>
      </w:r>
      <w:r>
        <w:rPr>
          <w:rFonts w:ascii="Palatino Linotype" w:eastAsia="Palatino Linotype" w:hAnsi="Palatino Linotype" w:cs="Palatino Linotype"/>
          <w:color w:val="000000"/>
        </w:rPr>
        <w:t xml:space="preserve">) aveva realizzato una "ricostruzione" di 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t>Queen Kelly</w:t>
      </w:r>
      <w:r>
        <w:rPr>
          <w:rFonts w:ascii="Palatino Linotype" w:eastAsia="Palatino Linotype" w:hAnsi="Palatino Linotype" w:cs="Palatino Linotype"/>
          <w:color w:val="000000"/>
        </w:rPr>
        <w:t xml:space="preserve"> presentata con grande successo in 35mm alla </w:t>
      </w:r>
      <w:r>
        <w:rPr>
          <w:rFonts w:ascii="Palatino Linotype" w:eastAsia="Palatino Linotype" w:hAnsi="Palatino Linotype" w:cs="Palatino Linotype"/>
          <w:b/>
          <w:color w:val="000000"/>
        </w:rPr>
        <w:t>Mostra del Cinema di Venezia</w:t>
      </w:r>
      <w:r>
        <w:rPr>
          <w:rFonts w:ascii="Palatino Linotype" w:eastAsia="Palatino Linotype" w:hAnsi="Palatino Linotype" w:cs="Palatino Linotype"/>
          <w:color w:val="000000"/>
        </w:rPr>
        <w:t xml:space="preserve"> di quell’anno e in tutto il mondo. Quarant'anni dopo,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Dennis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Doros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è tornato sul film e grazie a ricerche supplementari, all’acce</w:t>
      </w:r>
      <w:r>
        <w:rPr>
          <w:rFonts w:ascii="Palatino Linotype" w:eastAsia="Palatino Linotype" w:hAnsi="Palatino Linotype" w:cs="Palatino Linotype"/>
          <w:color w:val="000000"/>
        </w:rPr>
        <w:t>sso ai nitrati originali e alle tecniche del restauro digitale, ha creato oggi un’inedita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>reinterpretazione di questo capolavoro incompiuto.</w:t>
      </w:r>
    </w:p>
    <w:p w:rsidR="002A6A14" w:rsidRDefault="002A6A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2A6A14" w:rsidRDefault="009A2A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Palatino" w:eastAsia="Palatino" w:hAnsi="Palatino" w:cs="Palatino"/>
          <w:color w:val="000000"/>
        </w:rPr>
        <w:t xml:space="preserve">La proiezione nella </w:t>
      </w:r>
      <w:r>
        <w:rPr>
          <w:rFonts w:ascii="Palatino" w:eastAsia="Palatino" w:hAnsi="Palatino" w:cs="Palatino"/>
          <w:b/>
          <w:color w:val="000000"/>
        </w:rPr>
        <w:t>serata di martedì 26 agosto alla Sala Darsena</w:t>
      </w:r>
      <w:r>
        <w:rPr>
          <w:rFonts w:ascii="Palatino" w:eastAsia="Palatino" w:hAnsi="Palatino" w:cs="Palatino"/>
          <w:color w:val="000000"/>
        </w:rPr>
        <w:t xml:space="preserve"> sarà accompagnata da una</w:t>
      </w:r>
      <w:r>
        <w:rPr>
          <w:rFonts w:ascii="Palatino" w:eastAsia="Palatino" w:hAnsi="Palatino" w:cs="Palatino"/>
          <w:b/>
          <w:color w:val="000000"/>
        </w:rPr>
        <w:t xml:space="preserve"> nuova colonna sonora or</w:t>
      </w:r>
      <w:r>
        <w:rPr>
          <w:rFonts w:ascii="Palatino" w:eastAsia="Palatino" w:hAnsi="Palatino" w:cs="Palatino"/>
          <w:b/>
          <w:color w:val="000000"/>
        </w:rPr>
        <w:t xml:space="preserve">iginale </w:t>
      </w:r>
      <w:r>
        <w:rPr>
          <w:rFonts w:ascii="Palatino" w:eastAsia="Palatino" w:hAnsi="Palatino" w:cs="Palatino"/>
          <w:color w:val="000000"/>
        </w:rPr>
        <w:t>di</w:t>
      </w:r>
      <w:r>
        <w:rPr>
          <w:rFonts w:ascii="Palatino" w:eastAsia="Palatino" w:hAnsi="Palatino" w:cs="Palatino"/>
          <w:b/>
          <w:color w:val="000000"/>
        </w:rPr>
        <w:t xml:space="preserve"> Eli </w:t>
      </w:r>
      <w:proofErr w:type="spellStart"/>
      <w:r>
        <w:rPr>
          <w:rFonts w:ascii="Palatino" w:eastAsia="Palatino" w:hAnsi="Palatino" w:cs="Palatino"/>
          <w:b/>
          <w:color w:val="000000"/>
        </w:rPr>
        <w:t>Denson</w:t>
      </w:r>
      <w:proofErr w:type="spellEnd"/>
      <w:r>
        <w:rPr>
          <w:rFonts w:ascii="Palatino" w:eastAsia="Palatino" w:hAnsi="Palatino" w:cs="Palatino"/>
          <w:color w:val="000000"/>
        </w:rPr>
        <w:t xml:space="preserve"> per </w:t>
      </w:r>
      <w:r>
        <w:rPr>
          <w:rFonts w:ascii="Palatino" w:eastAsia="Palatino" w:hAnsi="Palatino" w:cs="Palatino"/>
          <w:i/>
          <w:color w:val="000000"/>
        </w:rPr>
        <w:t>Queen Kelly</w:t>
      </w:r>
      <w:r>
        <w:rPr>
          <w:rFonts w:ascii="Palatino" w:eastAsia="Palatino" w:hAnsi="Palatino" w:cs="Palatino"/>
          <w:color w:val="000000"/>
        </w:rPr>
        <w:t xml:space="preserve">, </w:t>
      </w:r>
      <w:r>
        <w:rPr>
          <w:rFonts w:ascii="Palatino" w:eastAsia="Palatino" w:hAnsi="Palatino" w:cs="Palatino"/>
          <w:b/>
          <w:color w:val="000000"/>
        </w:rPr>
        <w:t xml:space="preserve">eseguita dal vivo dal </w:t>
      </w:r>
      <w:proofErr w:type="spellStart"/>
      <w:r>
        <w:rPr>
          <w:rFonts w:ascii="Palatino" w:eastAsia="Palatino" w:hAnsi="Palatino" w:cs="Palatino"/>
          <w:b/>
          <w:color w:val="1D1B10"/>
        </w:rPr>
        <w:t>Syntax</w:t>
      </w:r>
      <w:proofErr w:type="spellEnd"/>
      <w:r>
        <w:rPr>
          <w:rFonts w:ascii="Palatino" w:eastAsia="Palatino" w:hAnsi="Palatino" w:cs="Palatino"/>
          <w:b/>
          <w:color w:val="1D1B10"/>
        </w:rPr>
        <w:t xml:space="preserve"> Ensemble</w:t>
      </w:r>
      <w:r>
        <w:rPr>
          <w:rFonts w:ascii="Palatino" w:eastAsia="Palatino" w:hAnsi="Palatino" w:cs="Palatino"/>
          <w:color w:val="000000"/>
        </w:rPr>
        <w:t xml:space="preserve">. </w:t>
      </w:r>
      <w:r>
        <w:rPr>
          <w:rFonts w:ascii="Palatino" w:eastAsia="Palatino" w:hAnsi="Palatino" w:cs="Palatino"/>
          <w:color w:val="1D1B10"/>
        </w:rPr>
        <w:t>Clarinetti: Marco Ignoti, Riccardo Acciarino</w:t>
      </w:r>
      <w:r>
        <w:rPr>
          <w:color w:val="000000"/>
        </w:rPr>
        <w:t xml:space="preserve">. </w:t>
      </w:r>
      <w:r>
        <w:rPr>
          <w:rFonts w:ascii="Palatino" w:eastAsia="Palatino" w:hAnsi="Palatino" w:cs="Palatino"/>
          <w:color w:val="1D1B10"/>
        </w:rPr>
        <w:t xml:space="preserve">Arpa: Elena </w:t>
      </w:r>
      <w:proofErr w:type="spellStart"/>
      <w:r>
        <w:rPr>
          <w:rFonts w:ascii="Palatino" w:eastAsia="Palatino" w:hAnsi="Palatino" w:cs="Palatino"/>
          <w:color w:val="1D1B10"/>
        </w:rPr>
        <w:t>Gorna</w:t>
      </w:r>
      <w:proofErr w:type="spellEnd"/>
      <w:r>
        <w:rPr>
          <w:color w:val="000000"/>
        </w:rPr>
        <w:t xml:space="preserve">. </w:t>
      </w:r>
      <w:r>
        <w:rPr>
          <w:rFonts w:ascii="Palatino" w:eastAsia="Palatino" w:hAnsi="Palatino" w:cs="Palatino"/>
          <w:color w:val="1D1B10"/>
        </w:rPr>
        <w:t xml:space="preserve">Percussioni: Dario </w:t>
      </w:r>
      <w:proofErr w:type="spellStart"/>
      <w:r>
        <w:rPr>
          <w:rFonts w:ascii="Palatino" w:eastAsia="Palatino" w:hAnsi="Palatino" w:cs="Palatino"/>
          <w:color w:val="1D1B10"/>
        </w:rPr>
        <w:t>Savron</w:t>
      </w:r>
      <w:proofErr w:type="spellEnd"/>
      <w:r>
        <w:rPr>
          <w:color w:val="1D1B10"/>
        </w:rPr>
        <w:t xml:space="preserve">. </w:t>
      </w:r>
      <w:r>
        <w:rPr>
          <w:rFonts w:ascii="Palatino" w:eastAsia="Palatino" w:hAnsi="Palatino" w:cs="Palatino"/>
          <w:color w:val="1D1B10"/>
        </w:rPr>
        <w:t xml:space="preserve">Violoncelli: Fernando </w:t>
      </w:r>
      <w:proofErr w:type="spellStart"/>
      <w:r>
        <w:rPr>
          <w:rFonts w:ascii="Palatino" w:eastAsia="Palatino" w:hAnsi="Palatino" w:cs="Palatino"/>
          <w:color w:val="1D1B10"/>
        </w:rPr>
        <w:t>Caida</w:t>
      </w:r>
      <w:proofErr w:type="spellEnd"/>
      <w:r>
        <w:rPr>
          <w:rFonts w:ascii="Palatino" w:eastAsia="Palatino" w:hAnsi="Palatino" w:cs="Palatino"/>
          <w:color w:val="1D1B10"/>
        </w:rPr>
        <w:t xml:space="preserve"> Greco, Martina </w:t>
      </w:r>
      <w:proofErr w:type="spellStart"/>
      <w:r>
        <w:rPr>
          <w:rFonts w:ascii="Palatino" w:eastAsia="Palatino" w:hAnsi="Palatino" w:cs="Palatino"/>
          <w:color w:val="1D1B10"/>
        </w:rPr>
        <w:t>Rudic</w:t>
      </w:r>
      <w:proofErr w:type="spellEnd"/>
      <w:r>
        <w:rPr>
          <w:rFonts w:ascii="Palatino" w:eastAsia="Palatino" w:hAnsi="Palatino" w:cs="Palatino"/>
          <w:color w:val="1D1B10"/>
        </w:rPr>
        <w:t xml:space="preserve">, Arianna Di Martino, Luca </w:t>
      </w:r>
      <w:proofErr w:type="spellStart"/>
      <w:r>
        <w:rPr>
          <w:rFonts w:ascii="Palatino" w:eastAsia="Palatino" w:hAnsi="Palatino" w:cs="Palatino"/>
          <w:color w:val="1D1B10"/>
        </w:rPr>
        <w:t>Colardo</w:t>
      </w:r>
      <w:proofErr w:type="spellEnd"/>
      <w:r>
        <w:rPr>
          <w:color w:val="000000"/>
        </w:rPr>
        <w:t xml:space="preserve">. </w:t>
      </w:r>
      <w:r>
        <w:rPr>
          <w:rFonts w:ascii="Palatino" w:eastAsia="Palatino" w:hAnsi="Palatino" w:cs="Palatino"/>
          <w:color w:val="1D1B10"/>
        </w:rPr>
        <w:t>Direttore: Pasquale Corrado.</w:t>
      </w:r>
    </w:p>
    <w:p w:rsidR="002A6A14" w:rsidRDefault="002A6A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1D1B10"/>
          <w:sz w:val="16"/>
          <w:szCs w:val="16"/>
        </w:rPr>
      </w:pPr>
    </w:p>
    <w:p w:rsidR="002A6A14" w:rsidRPr="000B55A3" w:rsidRDefault="009A2A74">
      <w:pPr>
        <w:pBdr>
          <w:top w:val="nil"/>
          <w:left w:val="nil"/>
          <w:bottom w:val="nil"/>
          <w:right w:val="nil"/>
          <w:between w:val="nil"/>
        </w:pBdr>
        <w:tabs>
          <w:tab w:val="left" w:pos="1890"/>
        </w:tabs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22"/>
          <w:szCs w:val="22"/>
        </w:rPr>
      </w:pPr>
      <w:r w:rsidRPr="000B55A3">
        <w:rPr>
          <w:rFonts w:ascii="Palatino Linotype" w:eastAsia="Palatino Linotype" w:hAnsi="Palatino Linotype" w:cs="Palatino Linotype"/>
          <w:b/>
          <w:i/>
          <w:color w:val="000000"/>
          <w:sz w:val="22"/>
          <w:szCs w:val="22"/>
        </w:rPr>
        <w:t>Queen Kelly</w:t>
      </w:r>
      <w:r w:rsidRPr="000B55A3"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 avrebbe dovuto essere una collaborazione da sogno: una delle più grandi star del cinema, </w:t>
      </w:r>
      <w:r w:rsidRPr="000B55A3">
        <w:rPr>
          <w:rFonts w:ascii="Palatino Linotype" w:eastAsia="Palatino Linotype" w:hAnsi="Palatino Linotype" w:cs="Palatino Linotype"/>
          <w:b/>
          <w:color w:val="000000"/>
          <w:sz w:val="22"/>
          <w:szCs w:val="22"/>
        </w:rPr>
        <w:t xml:space="preserve">Gloria </w:t>
      </w:r>
      <w:proofErr w:type="spellStart"/>
      <w:r w:rsidRPr="000B55A3">
        <w:rPr>
          <w:rFonts w:ascii="Palatino Linotype" w:eastAsia="Palatino Linotype" w:hAnsi="Palatino Linotype" w:cs="Palatino Linotype"/>
          <w:b/>
          <w:color w:val="000000"/>
          <w:sz w:val="22"/>
          <w:szCs w:val="22"/>
        </w:rPr>
        <w:t>Swanson</w:t>
      </w:r>
      <w:proofErr w:type="spellEnd"/>
      <w:r w:rsidRPr="000B55A3"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, e il suo socio e compagno, </w:t>
      </w:r>
      <w:r w:rsidRPr="000B55A3">
        <w:rPr>
          <w:rFonts w:ascii="Palatino Linotype" w:eastAsia="Palatino Linotype" w:hAnsi="Palatino Linotype" w:cs="Palatino Linotype"/>
          <w:b/>
          <w:color w:val="000000"/>
          <w:sz w:val="22"/>
          <w:szCs w:val="22"/>
        </w:rPr>
        <w:t>Joseph P. Kennedy</w:t>
      </w:r>
      <w:r w:rsidRPr="000B55A3"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, avevano chiamato il regista più famoso dell'epoca per realizzare un film indipendente rivoluzionario. Invece, </w:t>
      </w:r>
      <w:r w:rsidRPr="000B55A3">
        <w:rPr>
          <w:rFonts w:ascii="Palatino Linotype" w:eastAsia="Palatino Linotype" w:hAnsi="Palatino Linotype" w:cs="Palatino Linotype"/>
          <w:b/>
          <w:i/>
          <w:color w:val="000000"/>
          <w:sz w:val="22"/>
          <w:szCs w:val="22"/>
        </w:rPr>
        <w:t>Queen Kelly</w:t>
      </w:r>
      <w:r w:rsidRPr="000B55A3"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 è stato bloccato a metà della lavorazione. Girato seguendo lo sviluppo cronologico delle vicende narrate, il film fu interrotto dall</w:t>
      </w:r>
      <w:r w:rsidRPr="000B55A3"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a protagonista e produttrice </w:t>
      </w:r>
      <w:r w:rsidRPr="000B55A3">
        <w:rPr>
          <w:rFonts w:ascii="Palatino Linotype" w:eastAsia="Palatino Linotype" w:hAnsi="Palatino Linotype" w:cs="Palatino Linotype"/>
          <w:b/>
          <w:color w:val="000000"/>
          <w:sz w:val="22"/>
          <w:szCs w:val="22"/>
        </w:rPr>
        <w:t xml:space="preserve">Gloria </w:t>
      </w:r>
      <w:proofErr w:type="spellStart"/>
      <w:r w:rsidRPr="000B55A3">
        <w:rPr>
          <w:rFonts w:ascii="Palatino Linotype" w:eastAsia="Palatino Linotype" w:hAnsi="Palatino Linotype" w:cs="Palatino Linotype"/>
          <w:b/>
          <w:color w:val="000000"/>
          <w:sz w:val="22"/>
          <w:szCs w:val="22"/>
        </w:rPr>
        <w:t>Swanson</w:t>
      </w:r>
      <w:proofErr w:type="spellEnd"/>
      <w:r w:rsidRPr="000B55A3"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 dopo le riprese delle prime “scandalose” sequenze africane. Questo lavoro incompiuto di </w:t>
      </w:r>
      <w:r w:rsidRPr="000B55A3">
        <w:rPr>
          <w:rFonts w:ascii="Palatino Linotype" w:eastAsia="Palatino Linotype" w:hAnsi="Palatino Linotype" w:cs="Palatino Linotype"/>
          <w:b/>
          <w:color w:val="000000"/>
          <w:sz w:val="22"/>
          <w:szCs w:val="22"/>
        </w:rPr>
        <w:t xml:space="preserve">Erich von </w:t>
      </w:r>
      <w:proofErr w:type="spellStart"/>
      <w:r w:rsidRPr="000B55A3">
        <w:rPr>
          <w:rFonts w:ascii="Palatino Linotype" w:eastAsia="Palatino Linotype" w:hAnsi="Palatino Linotype" w:cs="Palatino Linotype"/>
          <w:b/>
          <w:color w:val="000000"/>
          <w:sz w:val="22"/>
          <w:szCs w:val="22"/>
        </w:rPr>
        <w:t>Stroheim</w:t>
      </w:r>
      <w:proofErr w:type="spellEnd"/>
      <w:r w:rsidRPr="000B55A3"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 – al pari dell’altro suo film “profanato”, </w:t>
      </w:r>
      <w:r w:rsidRPr="000B55A3">
        <w:rPr>
          <w:rFonts w:ascii="Palatino Linotype" w:eastAsia="Palatino Linotype" w:hAnsi="Palatino Linotype" w:cs="Palatino Linotype"/>
          <w:b/>
          <w:i/>
          <w:color w:val="000000"/>
          <w:sz w:val="22"/>
          <w:szCs w:val="22"/>
        </w:rPr>
        <w:t>Rapacità</w:t>
      </w:r>
      <w:r w:rsidRPr="000B55A3">
        <w:rPr>
          <w:rFonts w:ascii="Palatino Linotype" w:eastAsia="Palatino Linotype" w:hAnsi="Palatino Linotype" w:cs="Palatino Linotype"/>
          <w:color w:val="000000"/>
          <w:sz w:val="22"/>
          <w:szCs w:val="22"/>
        </w:rPr>
        <w:t>-</w:t>
      </w:r>
      <w:proofErr w:type="spellStart"/>
      <w:r w:rsidRPr="000B55A3">
        <w:rPr>
          <w:rFonts w:ascii="Palatino Linotype" w:eastAsia="Palatino Linotype" w:hAnsi="Palatino Linotype" w:cs="Palatino Linotype"/>
          <w:b/>
          <w:i/>
          <w:color w:val="000000"/>
          <w:sz w:val="22"/>
          <w:szCs w:val="22"/>
        </w:rPr>
        <w:t>Greed</w:t>
      </w:r>
      <w:proofErr w:type="spellEnd"/>
      <w:r w:rsidRPr="000B55A3"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 – è diventato così una leggenda di Hollywood. B</w:t>
      </w:r>
      <w:r w:rsidRPr="000B55A3"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asando la sua ricostruzione sulle sceneggiature originali di von </w:t>
      </w:r>
      <w:proofErr w:type="spellStart"/>
      <w:r w:rsidRPr="000B55A3">
        <w:rPr>
          <w:rFonts w:ascii="Palatino Linotype" w:eastAsia="Palatino Linotype" w:hAnsi="Palatino Linotype" w:cs="Palatino Linotype"/>
          <w:color w:val="000000"/>
          <w:sz w:val="22"/>
          <w:szCs w:val="22"/>
        </w:rPr>
        <w:t>Stroheim</w:t>
      </w:r>
      <w:proofErr w:type="spellEnd"/>
      <w:r w:rsidRPr="000B55A3"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, </w:t>
      </w:r>
      <w:r w:rsidRPr="000B55A3">
        <w:rPr>
          <w:rFonts w:ascii="Palatino Linotype" w:eastAsia="Palatino Linotype" w:hAnsi="Palatino Linotype" w:cs="Palatino Linotype"/>
          <w:b/>
          <w:color w:val="000000"/>
          <w:sz w:val="22"/>
          <w:szCs w:val="22"/>
        </w:rPr>
        <w:t xml:space="preserve">Dennis </w:t>
      </w:r>
      <w:proofErr w:type="spellStart"/>
      <w:r w:rsidRPr="000B55A3">
        <w:rPr>
          <w:rFonts w:ascii="Palatino Linotype" w:eastAsia="Palatino Linotype" w:hAnsi="Palatino Linotype" w:cs="Palatino Linotype"/>
          <w:b/>
          <w:color w:val="000000"/>
          <w:sz w:val="22"/>
          <w:szCs w:val="22"/>
        </w:rPr>
        <w:t>Doros</w:t>
      </w:r>
      <w:proofErr w:type="spellEnd"/>
      <w:r w:rsidRPr="000B55A3"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 ha oggi usato molteplici tecniche per ricreare il finale del film.</w:t>
      </w:r>
      <w:bookmarkStart w:id="0" w:name="_GoBack"/>
      <w:bookmarkEnd w:id="0"/>
    </w:p>
    <w:sectPr w:rsidR="002A6A14" w:rsidRPr="000B55A3">
      <w:headerReference w:type="first" r:id="rId7"/>
      <w:pgSz w:w="11900" w:h="16840"/>
      <w:pgMar w:top="1417" w:right="1134" w:bottom="1134" w:left="1134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A74" w:rsidRDefault="009A2A74">
      <w:pPr>
        <w:spacing w:line="240" w:lineRule="auto"/>
        <w:ind w:left="0" w:hanging="2"/>
      </w:pPr>
      <w:r>
        <w:separator/>
      </w:r>
    </w:p>
  </w:endnote>
  <w:endnote w:type="continuationSeparator" w:id="0">
    <w:p w:rsidR="009A2A74" w:rsidRDefault="009A2A7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">
    <w:altName w:val="Book Antiqua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A74" w:rsidRDefault="009A2A74">
      <w:pPr>
        <w:spacing w:line="240" w:lineRule="auto"/>
        <w:ind w:left="0" w:hanging="2"/>
      </w:pPr>
      <w:r>
        <w:separator/>
      </w:r>
    </w:p>
  </w:footnote>
  <w:footnote w:type="continuationSeparator" w:id="0">
    <w:p w:rsidR="009A2A74" w:rsidRDefault="009A2A7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A14" w:rsidRDefault="009A2A7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4800600</wp:posOffset>
          </wp:positionH>
          <wp:positionV relativeFrom="paragraph">
            <wp:posOffset>125730</wp:posOffset>
          </wp:positionV>
          <wp:extent cx="1714500" cy="1583055"/>
          <wp:effectExtent l="0" t="0" r="0" b="0"/>
          <wp:wrapTopAndBottom distT="0" dist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4500" cy="15830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A14"/>
    <w:rsid w:val="000B55A3"/>
    <w:rsid w:val="002A6A14"/>
    <w:rsid w:val="009A2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EA5575-EE1C-4C92-A9BF-D9C76BA24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lang w:val="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it-IT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qFormat/>
  </w:style>
  <w:style w:type="character" w:customStyle="1" w:styleId="IntestazioneCarattere">
    <w:name w:val="Intestazione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</w:style>
  <w:style w:type="character" w:customStyle="1" w:styleId="PidipaginaCarattere">
    <w:name w:val="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rPr>
      <w:rFonts w:ascii="Lucida Grande" w:hAnsi="Lucida Grand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ParagrafoelencoCarattere">
    <w:name w:val="Paragrafo elenco Carattere"/>
    <w:rPr>
      <w:rFonts w:ascii="Calibri" w:eastAsia="Calibri" w:hAnsi="Calibri" w:cs="Calibri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it-IT" w:eastAsia="it-IT" w:bidi="ar-SA"/>
    </w:rPr>
  </w:style>
  <w:style w:type="paragraph" w:styleId="Paragrafoelenco">
    <w:name w:val="List Paragraph"/>
    <w:pPr>
      <w:suppressAutoHyphens/>
      <w:spacing w:after="168" w:line="1" w:lineRule="atLeast"/>
      <w:ind w:leftChars="-1" w:left="720" w:hangingChars="1" w:hanging="1"/>
      <w:jc w:val="both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2"/>
      <w:szCs w:val="22"/>
      <w:lang w:val="it-IT"/>
    </w:rPr>
  </w:style>
  <w:style w:type="paragraph" w:customStyle="1" w:styleId="Corpo">
    <w:name w:val="Corpo"/>
    <w:pPr>
      <w:spacing w:after="168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Arial Unicode MS" w:hAnsi="Times New Roman" w:cs="Arial Unicode MS"/>
      <w:color w:val="000000"/>
      <w:kern w:val="2"/>
      <w:position w:val="-1"/>
      <w:sz w:val="24"/>
      <w:szCs w:val="24"/>
      <w:lang w:val="it-IT"/>
    </w:rPr>
  </w:style>
  <w:style w:type="character" w:customStyle="1" w:styleId="Nessuno">
    <w:name w:val="Nessuno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fullpost">
    <w:name w:val="fullpost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Palatino Linotype" w:eastAsia="Times New Roman" w:hAnsi="Palatino Linotype" w:cs="Palatino Linotype"/>
      <w:color w:val="000000"/>
      <w:position w:val="-1"/>
      <w:sz w:val="24"/>
      <w:szCs w:val="24"/>
      <w:lang w:val="it-IT"/>
    </w:rPr>
  </w:style>
  <w:style w:type="character" w:styleId="Collegamentoipertestual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Testonormale">
    <w:name w:val="Plain Text"/>
    <w:basedOn w:val="Normale"/>
    <w:qFormat/>
    <w:rPr>
      <w:rFonts w:ascii="Calibri" w:eastAsia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rPr>
      <w:rFonts w:ascii="Calibri" w:eastAsia="Calibri" w:hAnsi="Calibri"/>
      <w:w w:val="100"/>
      <w:position w:val="-1"/>
      <w:sz w:val="22"/>
      <w:szCs w:val="21"/>
      <w:effect w:val="none"/>
      <w:vertAlign w:val="baseline"/>
      <w:cs w:val="0"/>
      <w:em w:val="none"/>
      <w:lang w:eastAsia="en-US"/>
    </w:rPr>
  </w:style>
  <w:style w:type="character" w:customStyle="1" w:styleId="text">
    <w:name w:val="text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NormaleWeb">
    <w:name w:val="Normal (Web)"/>
    <w:basedOn w:val="Normale"/>
    <w:qFormat/>
    <w:pPr>
      <w:spacing w:before="100" w:beforeAutospacing="1" w:after="100" w:afterAutospacing="1"/>
    </w:pPr>
    <w:rPr>
      <w:rFonts w:ascii="Times New Roman" w:eastAsia="Calibri" w:hAnsi="Times New Roman"/>
    </w:rPr>
  </w:style>
  <w:style w:type="character" w:styleId="Enfasicorsivo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P3NOzK3q66ZpeczsWShIvB0EHw==">CgMxLjA4AHIhMW5sSktwNHVwWGxEOUQtcmpnSzdVbU9OSTM2YzA0OWRL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presscinema</cp:lastModifiedBy>
  <cp:revision>2</cp:revision>
  <dcterms:created xsi:type="dcterms:W3CDTF">2025-07-15T12:49:00Z</dcterms:created>
  <dcterms:modified xsi:type="dcterms:W3CDTF">2025-07-21T16:39:00Z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0x010100486D81E202A787469AC5C60CE6089BB7</vt:lpwstr>
  </property>
</Properties>
</file>